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09D" w:rsidRDefault="0056309D" w:rsidP="00A56ADF">
      <w:pPr>
        <w:widowControl w:val="0"/>
        <w:spacing w:after="0" w:line="240" w:lineRule="auto"/>
        <w:ind w:left="-284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НАУКИ И ВЫСШЕГО ОБРАЗОВАНИЯ  </w:t>
      </w:r>
    </w:p>
    <w:p w:rsidR="0056309D" w:rsidRDefault="0056309D" w:rsidP="00A56ADF">
      <w:pPr>
        <w:widowControl w:val="0"/>
        <w:spacing w:after="0" w:line="240" w:lineRule="auto"/>
        <w:ind w:left="-284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:rsidR="0056309D" w:rsidRDefault="0056309D" w:rsidP="00A56ADF">
      <w:pPr>
        <w:widowControl w:val="0"/>
        <w:tabs>
          <w:tab w:val="left" w:pos="2460"/>
        </w:tabs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56309D" w:rsidRDefault="0056309D" w:rsidP="00A56ADF">
      <w:pPr>
        <w:widowControl w:val="0"/>
        <w:tabs>
          <w:tab w:val="left" w:pos="2460"/>
        </w:tabs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«УФИМСКИЙ УНИВЕРСИТЕТ НАУКИ И ТЕХНОЛОГИЙ»</w:t>
      </w:r>
    </w:p>
    <w:p w:rsidR="0056309D" w:rsidRDefault="0056309D" w:rsidP="00A56ADF">
      <w:pPr>
        <w:widowControl w:val="0"/>
        <w:spacing w:after="0" w:line="240" w:lineRule="auto"/>
        <w:jc w:val="center"/>
      </w:pPr>
    </w:p>
    <w:p w:rsidR="00B273BA" w:rsidRDefault="00B273BA" w:rsidP="00A56ADF">
      <w:pPr>
        <w:widowControl w:val="0"/>
        <w:spacing w:after="0" w:line="240" w:lineRule="auto"/>
        <w:jc w:val="center"/>
      </w:pPr>
    </w:p>
    <w:p w:rsidR="00B273BA" w:rsidRDefault="00B273BA" w:rsidP="00A56ADF">
      <w:pPr>
        <w:widowControl w:val="0"/>
        <w:spacing w:after="0" w:line="240" w:lineRule="auto"/>
        <w:jc w:val="center"/>
      </w:pPr>
    </w:p>
    <w:p w:rsidR="00B273BA" w:rsidRDefault="00B273BA" w:rsidP="00A56ADF">
      <w:pPr>
        <w:widowControl w:val="0"/>
        <w:spacing w:after="0" w:line="240" w:lineRule="auto"/>
        <w:jc w:val="center"/>
      </w:pPr>
    </w:p>
    <w:p w:rsidR="00B46859" w:rsidRDefault="00B46859" w:rsidP="00A56AD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309D" w:rsidRPr="00B273BA" w:rsidRDefault="0056309D" w:rsidP="00A56ADF">
      <w:pPr>
        <w:widowControl w:val="0"/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</w:rPr>
      </w:pPr>
    </w:p>
    <w:p w:rsidR="0056309D" w:rsidRDefault="0056309D" w:rsidP="00A56ADF">
      <w:pPr>
        <w:widowControl w:val="0"/>
        <w:spacing w:after="0" w:line="240" w:lineRule="auto"/>
      </w:pPr>
    </w:p>
    <w:p w:rsidR="0056309D" w:rsidRDefault="0056309D" w:rsidP="00A56ADF">
      <w:pPr>
        <w:widowControl w:val="0"/>
        <w:spacing w:after="0" w:line="240" w:lineRule="auto"/>
      </w:pPr>
    </w:p>
    <w:p w:rsidR="0056309D" w:rsidRDefault="0056309D" w:rsidP="00A56ADF">
      <w:pPr>
        <w:widowControl w:val="0"/>
        <w:spacing w:after="0" w:line="240" w:lineRule="auto"/>
        <w:jc w:val="center"/>
      </w:pPr>
    </w:p>
    <w:p w:rsidR="0056309D" w:rsidRDefault="0056309D" w:rsidP="00A56ADF">
      <w:pPr>
        <w:widowControl w:val="0"/>
        <w:spacing w:after="0" w:line="240" w:lineRule="auto"/>
        <w:jc w:val="center"/>
      </w:pPr>
    </w:p>
    <w:p w:rsidR="0056309D" w:rsidRDefault="0056309D" w:rsidP="00A56ADF">
      <w:pPr>
        <w:widowControl w:val="0"/>
        <w:spacing w:after="0" w:line="240" w:lineRule="auto"/>
        <w:jc w:val="center"/>
      </w:pPr>
    </w:p>
    <w:p w:rsidR="0056309D" w:rsidRDefault="0056309D" w:rsidP="00A56ADF">
      <w:pPr>
        <w:widowControl w:val="0"/>
        <w:spacing w:after="0" w:line="240" w:lineRule="auto"/>
        <w:jc w:val="center"/>
      </w:pPr>
    </w:p>
    <w:p w:rsidR="0056309D" w:rsidRDefault="0056309D" w:rsidP="00A56ADF">
      <w:pPr>
        <w:widowControl w:val="0"/>
        <w:spacing w:after="0" w:line="240" w:lineRule="auto"/>
        <w:jc w:val="center"/>
      </w:pPr>
    </w:p>
    <w:p w:rsidR="0056309D" w:rsidRDefault="0056309D" w:rsidP="00A56ADF">
      <w:pPr>
        <w:widowControl w:val="0"/>
        <w:spacing w:after="0" w:line="240" w:lineRule="auto"/>
        <w:jc w:val="center"/>
      </w:pPr>
    </w:p>
    <w:p w:rsidR="0056309D" w:rsidRDefault="0056309D" w:rsidP="00A56ADF">
      <w:pPr>
        <w:widowControl w:val="0"/>
        <w:spacing w:after="0" w:line="240" w:lineRule="auto"/>
        <w:jc w:val="center"/>
      </w:pPr>
    </w:p>
    <w:p w:rsidR="0056309D" w:rsidRDefault="0056309D" w:rsidP="00A56ADF">
      <w:pPr>
        <w:widowControl w:val="0"/>
        <w:spacing w:after="0" w:line="240" w:lineRule="auto"/>
        <w:jc w:val="center"/>
      </w:pPr>
    </w:p>
    <w:p w:rsidR="0056309D" w:rsidRDefault="0056309D" w:rsidP="00A56ADF">
      <w:pPr>
        <w:widowControl w:val="0"/>
        <w:spacing w:after="0" w:line="240" w:lineRule="auto"/>
        <w:jc w:val="center"/>
      </w:pPr>
    </w:p>
    <w:p w:rsidR="0056309D" w:rsidRDefault="00B273BA" w:rsidP="00A56AD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56309D">
        <w:rPr>
          <w:rFonts w:ascii="Times New Roman" w:hAnsi="Times New Roman" w:cs="Times New Roman"/>
          <w:b/>
          <w:sz w:val="28"/>
          <w:szCs w:val="28"/>
        </w:rPr>
        <w:br/>
      </w:r>
      <w:r w:rsidR="00EC2655">
        <w:rPr>
          <w:rFonts w:ascii="Times New Roman" w:hAnsi="Times New Roman" w:cs="Times New Roman"/>
          <w:b/>
          <w:sz w:val="28"/>
          <w:szCs w:val="28"/>
        </w:rPr>
        <w:t>вступительного испытания</w:t>
      </w:r>
    </w:p>
    <w:p w:rsidR="00EC2655" w:rsidRPr="00323E19" w:rsidRDefault="00EC2655" w:rsidP="00A56ADF">
      <w:pPr>
        <w:widowControl w:val="0"/>
        <w:spacing w:after="0" w:line="240" w:lineRule="auto"/>
        <w:jc w:val="center"/>
        <w:rPr>
          <w:color w:val="000000" w:themeColor="text1"/>
        </w:rPr>
      </w:pPr>
      <w:r w:rsidRPr="00323E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</w:t>
      </w:r>
      <w:r w:rsidR="00323E19" w:rsidRPr="00323E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иностранному</w:t>
      </w:r>
      <w:r w:rsidRPr="00323E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языку</w:t>
      </w:r>
    </w:p>
    <w:p w:rsidR="0056309D" w:rsidRDefault="0056309D" w:rsidP="00A56ADF">
      <w:pPr>
        <w:spacing w:after="0" w:line="240" w:lineRule="auto"/>
        <w:jc w:val="center"/>
      </w:pPr>
    </w:p>
    <w:p w:rsidR="0056309D" w:rsidRDefault="0056309D" w:rsidP="00A56ADF">
      <w:pPr>
        <w:spacing w:after="0" w:line="240" w:lineRule="auto"/>
        <w:jc w:val="center"/>
      </w:pPr>
    </w:p>
    <w:p w:rsidR="0056309D" w:rsidRDefault="0056309D" w:rsidP="00A56ADF">
      <w:pPr>
        <w:spacing w:after="0" w:line="240" w:lineRule="auto"/>
      </w:pPr>
    </w:p>
    <w:p w:rsidR="0056309D" w:rsidRDefault="0056309D" w:rsidP="00A56ADF">
      <w:pPr>
        <w:spacing w:after="0" w:line="240" w:lineRule="auto"/>
      </w:pPr>
      <w:r>
        <w:br w:type="page"/>
      </w:r>
    </w:p>
    <w:p w:rsidR="001065D5" w:rsidRDefault="001065D5" w:rsidP="00A56ADF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26D81">
        <w:rPr>
          <w:b/>
          <w:bCs/>
          <w:color w:val="000000"/>
          <w:sz w:val="28"/>
          <w:szCs w:val="28"/>
        </w:rPr>
        <w:lastRenderedPageBreak/>
        <w:t>ОБЩИЕ ПОЛОЖЕНИЯ</w:t>
      </w:r>
    </w:p>
    <w:p w:rsidR="001065D5" w:rsidRDefault="001065D5" w:rsidP="00A56ADF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1065D5" w:rsidRDefault="001065D5" w:rsidP="00A56ADF">
      <w:pPr>
        <w:pStyle w:val="docdata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65D5">
        <w:rPr>
          <w:rFonts w:eastAsiaTheme="minorHAnsi"/>
          <w:sz w:val="28"/>
          <w:szCs w:val="28"/>
          <w:lang w:eastAsia="en-US"/>
        </w:rPr>
        <w:t>Вступительные испытания</w:t>
      </w:r>
      <w:r w:rsidR="000C2D25">
        <w:rPr>
          <w:rFonts w:eastAsiaTheme="minorHAnsi"/>
          <w:sz w:val="28"/>
          <w:szCs w:val="28"/>
          <w:lang w:eastAsia="en-US"/>
        </w:rPr>
        <w:t xml:space="preserve"> (далее - ВИ)</w:t>
      </w:r>
      <w:r w:rsidRPr="001065D5">
        <w:rPr>
          <w:rFonts w:eastAsiaTheme="minorHAnsi"/>
          <w:sz w:val="28"/>
          <w:szCs w:val="28"/>
          <w:lang w:eastAsia="en-US"/>
        </w:rPr>
        <w:t xml:space="preserve"> </w:t>
      </w:r>
      <w:r w:rsidRPr="00A26D81">
        <w:rPr>
          <w:sz w:val="28"/>
          <w:szCs w:val="28"/>
        </w:rPr>
        <w:t>предназначены для определения</w:t>
      </w:r>
      <w:r>
        <w:rPr>
          <w:rFonts w:eastAsiaTheme="minorHAnsi"/>
          <w:sz w:val="28"/>
          <w:szCs w:val="28"/>
          <w:lang w:eastAsia="en-US"/>
        </w:rPr>
        <w:t xml:space="preserve"> наиболее способного </w:t>
      </w:r>
      <w:r w:rsidRPr="001065D5">
        <w:rPr>
          <w:rFonts w:eastAsiaTheme="minorHAnsi"/>
          <w:sz w:val="28"/>
          <w:szCs w:val="28"/>
          <w:lang w:eastAsia="en-US"/>
        </w:rPr>
        <w:t>и подготовленного поступающего к ос</w:t>
      </w:r>
      <w:r>
        <w:rPr>
          <w:rFonts w:eastAsiaTheme="minorHAnsi"/>
          <w:sz w:val="28"/>
          <w:szCs w:val="28"/>
          <w:lang w:eastAsia="en-US"/>
        </w:rPr>
        <w:t xml:space="preserve">воению основной образовательной программы высшего образования.  </w:t>
      </w:r>
      <w:r w:rsidRPr="001065D5">
        <w:rPr>
          <w:rFonts w:eastAsiaTheme="minorHAnsi"/>
          <w:sz w:val="28"/>
          <w:szCs w:val="28"/>
          <w:lang w:eastAsia="en-US"/>
        </w:rPr>
        <w:t>Приём осуществляется на к</w:t>
      </w:r>
      <w:r>
        <w:rPr>
          <w:rFonts w:eastAsiaTheme="minorHAnsi"/>
          <w:sz w:val="28"/>
          <w:szCs w:val="28"/>
          <w:lang w:eastAsia="en-US"/>
        </w:rPr>
        <w:t>онкурсной основе по результатам вступительных испытаний.</w:t>
      </w:r>
    </w:p>
    <w:p w:rsidR="00FD7A72" w:rsidRDefault="00FD7A72" w:rsidP="00A56ADF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1065D5" w:rsidRDefault="001065D5" w:rsidP="00A56AD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D81">
        <w:rPr>
          <w:rFonts w:ascii="Times New Roman" w:hAnsi="Times New Roman" w:cs="Times New Roman"/>
          <w:b/>
          <w:sz w:val="28"/>
          <w:szCs w:val="28"/>
        </w:rPr>
        <w:t>ПРОЦЕДУРА ВСТУПИТЕЛЬНОГО ИСПЫТАНИЯ</w:t>
      </w:r>
    </w:p>
    <w:p w:rsidR="00A56ADF" w:rsidRPr="00A26D81" w:rsidRDefault="00A56ADF" w:rsidP="00A56ADF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A26" w:rsidRDefault="00056A26" w:rsidP="00A56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A26">
        <w:rPr>
          <w:rFonts w:ascii="Times New Roman" w:hAnsi="Times New Roman" w:cs="Times New Roman"/>
          <w:sz w:val="28"/>
          <w:szCs w:val="28"/>
        </w:rPr>
        <w:t xml:space="preserve">Вступительные испытания по </w:t>
      </w:r>
      <w:r w:rsidR="00323E19" w:rsidRPr="00323E19">
        <w:rPr>
          <w:rFonts w:ascii="Times New Roman" w:hAnsi="Times New Roman" w:cs="Times New Roman"/>
          <w:color w:val="000000" w:themeColor="text1"/>
          <w:sz w:val="28"/>
          <w:szCs w:val="28"/>
        </w:rPr>
        <w:t>иностранному</w:t>
      </w:r>
      <w:r w:rsidRPr="00323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языку </w:t>
      </w:r>
      <w:r w:rsidRPr="00056A26"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="003A6554" w:rsidRPr="000C2D25">
        <w:rPr>
          <w:rFonts w:ascii="Times New Roman" w:hAnsi="Times New Roman" w:cs="Times New Roman"/>
          <w:sz w:val="28"/>
          <w:szCs w:val="28"/>
        </w:rPr>
        <w:t xml:space="preserve">в </w:t>
      </w:r>
      <w:r w:rsidRPr="000C2D25">
        <w:rPr>
          <w:rFonts w:ascii="Times New Roman" w:hAnsi="Times New Roman" w:cs="Times New Roman"/>
          <w:sz w:val="28"/>
          <w:szCs w:val="28"/>
        </w:rPr>
        <w:t>дистанционно</w:t>
      </w:r>
      <w:r w:rsidR="003A6554" w:rsidRPr="000C2D25">
        <w:rPr>
          <w:rFonts w:ascii="Times New Roman" w:hAnsi="Times New Roman" w:cs="Times New Roman"/>
          <w:sz w:val="28"/>
          <w:szCs w:val="28"/>
        </w:rPr>
        <w:t>м</w:t>
      </w:r>
      <w:r w:rsidRPr="000C2D25">
        <w:rPr>
          <w:rFonts w:ascii="Times New Roman" w:hAnsi="Times New Roman" w:cs="Times New Roman"/>
          <w:sz w:val="28"/>
          <w:szCs w:val="28"/>
        </w:rPr>
        <w:t xml:space="preserve"> </w:t>
      </w:r>
      <w:r w:rsidR="003A6554" w:rsidRPr="000C2D25">
        <w:rPr>
          <w:rFonts w:ascii="Times New Roman" w:hAnsi="Times New Roman" w:cs="Times New Roman"/>
          <w:sz w:val="28"/>
          <w:szCs w:val="28"/>
        </w:rPr>
        <w:t xml:space="preserve">формате </w:t>
      </w:r>
      <w:r w:rsidRPr="000C2D25">
        <w:rPr>
          <w:rFonts w:ascii="Times New Roman" w:hAnsi="Times New Roman" w:cs="Times New Roman"/>
          <w:sz w:val="28"/>
          <w:szCs w:val="28"/>
        </w:rPr>
        <w:t xml:space="preserve">с использованием системы </w:t>
      </w:r>
      <w:proofErr w:type="spellStart"/>
      <w:r w:rsidRPr="000C2D25">
        <w:rPr>
          <w:rFonts w:ascii="Times New Roman" w:hAnsi="Times New Roman" w:cs="Times New Roman"/>
          <w:sz w:val="28"/>
          <w:szCs w:val="28"/>
        </w:rPr>
        <w:t>прокторинга</w:t>
      </w:r>
      <w:proofErr w:type="spellEnd"/>
      <w:r w:rsidRPr="000C2D25">
        <w:rPr>
          <w:rFonts w:ascii="Times New Roman" w:hAnsi="Times New Roman" w:cs="Times New Roman"/>
          <w:sz w:val="28"/>
          <w:szCs w:val="28"/>
        </w:rPr>
        <w:t>.</w:t>
      </w:r>
    </w:p>
    <w:p w:rsidR="001065D5" w:rsidRDefault="001065D5" w:rsidP="00A56A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Дата и время проведения вступительного испытания определяются расписанием вступительных испытаний, которое утверждается председателем приемной комиссии. </w:t>
      </w:r>
    </w:p>
    <w:p w:rsidR="00A56ADF" w:rsidRPr="00A26D81" w:rsidRDefault="00A56ADF" w:rsidP="00A56A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5090" w:rsidRDefault="00056A26" w:rsidP="00A56A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A26">
        <w:rPr>
          <w:rFonts w:ascii="Times New Roman" w:hAnsi="Times New Roman" w:cs="Times New Roman"/>
          <w:b/>
          <w:sz w:val="28"/>
          <w:szCs w:val="28"/>
        </w:rPr>
        <w:t>Форма проведения вступительных испытаний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56ADF" w:rsidRDefault="00A56ADF" w:rsidP="00A56AD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2866" w:rsidRPr="000B7280" w:rsidRDefault="00BE2866" w:rsidP="00BE286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280">
        <w:rPr>
          <w:rFonts w:ascii="Times New Roman" w:hAnsi="Times New Roman" w:cs="Times New Roman"/>
          <w:sz w:val="28"/>
          <w:szCs w:val="28"/>
        </w:rPr>
        <w:t xml:space="preserve">Вступительные испытания проводятся в форме тестирования в соответствии с утверждённым расписанием. </w:t>
      </w:r>
    </w:p>
    <w:p w:rsidR="00BE2866" w:rsidRPr="000B7280" w:rsidRDefault="00BE2866" w:rsidP="00BE286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280">
        <w:rPr>
          <w:rFonts w:ascii="Times New Roman" w:hAnsi="Times New Roman" w:cs="Times New Roman"/>
          <w:sz w:val="28"/>
          <w:szCs w:val="28"/>
        </w:rPr>
        <w:t>В тестировании могут содержаться открытые и аудио/видео вопросы.</w:t>
      </w:r>
    </w:p>
    <w:p w:rsidR="00BE2866" w:rsidRPr="000B7280" w:rsidRDefault="00BE2866" w:rsidP="00BE286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280">
        <w:rPr>
          <w:rFonts w:ascii="Times New Roman" w:hAnsi="Times New Roman" w:cs="Times New Roman"/>
          <w:sz w:val="28"/>
          <w:szCs w:val="28"/>
        </w:rPr>
        <w:t xml:space="preserve">Тест содержит </w:t>
      </w:r>
      <w:r w:rsidRPr="000B7280"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 w:rsidRPr="000B7280">
        <w:rPr>
          <w:rFonts w:ascii="Times New Roman" w:hAnsi="Times New Roman" w:cs="Times New Roman"/>
          <w:sz w:val="28"/>
          <w:szCs w:val="28"/>
        </w:rPr>
        <w:t xml:space="preserve"> тестовых вопросов.</w:t>
      </w:r>
    </w:p>
    <w:p w:rsidR="00BE2866" w:rsidRPr="000B7280" w:rsidRDefault="00BE2866" w:rsidP="00BE286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280">
        <w:rPr>
          <w:rFonts w:ascii="Times New Roman" w:hAnsi="Times New Roman" w:cs="Times New Roman"/>
          <w:sz w:val="28"/>
          <w:szCs w:val="28"/>
        </w:rPr>
        <w:t>Продолжительность вступительного испытания – 60 мин.</w:t>
      </w:r>
    </w:p>
    <w:p w:rsidR="00BE2866" w:rsidRPr="000B7280" w:rsidRDefault="00BE2866" w:rsidP="00BE286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280">
        <w:rPr>
          <w:rFonts w:ascii="Times New Roman" w:hAnsi="Times New Roman" w:cs="Times New Roman"/>
          <w:sz w:val="28"/>
          <w:szCs w:val="28"/>
        </w:rPr>
        <w:t>При проверке количество первичных баллов переводится в итоговую 100 балльную шкалу через информационную платформу университета.</w:t>
      </w:r>
    </w:p>
    <w:p w:rsidR="00BE2866" w:rsidRPr="001065D5" w:rsidRDefault="00BE2866" w:rsidP="00BE28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280">
        <w:rPr>
          <w:rFonts w:ascii="Times New Roman" w:hAnsi="Times New Roman" w:cs="Times New Roman"/>
          <w:sz w:val="28"/>
          <w:szCs w:val="28"/>
        </w:rPr>
        <w:t xml:space="preserve">Абитуриент, не согласный с оценкой, полученной на ВИ и (или) в связи с нарушением процедуры проведения ВИ имеет право подать апелляцию. Процедура подачи и рассмотрения апелляции регламентируется Положением об апелляционной комиссии </w:t>
      </w:r>
      <w:proofErr w:type="spellStart"/>
      <w:r w:rsidRPr="000B7280">
        <w:rPr>
          <w:rFonts w:ascii="Times New Roman" w:hAnsi="Times New Roman" w:cs="Times New Roman"/>
          <w:sz w:val="28"/>
          <w:szCs w:val="28"/>
        </w:rPr>
        <w:t>УУНиТ</w:t>
      </w:r>
      <w:proofErr w:type="spellEnd"/>
      <w:r w:rsidRPr="000B7280">
        <w:rPr>
          <w:rFonts w:ascii="Times New Roman" w:hAnsi="Times New Roman" w:cs="Times New Roman"/>
          <w:sz w:val="28"/>
          <w:szCs w:val="28"/>
        </w:rPr>
        <w:t>.</w:t>
      </w:r>
    </w:p>
    <w:p w:rsidR="00297215" w:rsidRDefault="00297215" w:rsidP="00A56A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5D5" w:rsidRDefault="001065D5" w:rsidP="00A56A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D77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ОТВЕТА </w:t>
      </w:r>
    </w:p>
    <w:p w:rsidR="00A56ADF" w:rsidRDefault="00A56ADF" w:rsidP="00A56A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5D5" w:rsidRPr="00783D77" w:rsidRDefault="001065D5" w:rsidP="00A56A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DE4">
        <w:rPr>
          <w:rFonts w:ascii="Times New Roman" w:hAnsi="Times New Roman" w:cs="Times New Roman"/>
          <w:sz w:val="28"/>
          <w:szCs w:val="28"/>
        </w:rPr>
        <w:t xml:space="preserve">Критериями оценки экзаменационного ответа, поступающего в </w:t>
      </w:r>
      <w:proofErr w:type="spellStart"/>
      <w:r w:rsidRPr="008A5DE4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8A5DE4" w:rsidRPr="008A5DE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8A5DE4" w:rsidRPr="008A5DE4"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 w:rsidRPr="008A5DE4">
        <w:rPr>
          <w:rFonts w:ascii="Times New Roman" w:hAnsi="Times New Roman" w:cs="Times New Roman"/>
          <w:sz w:val="28"/>
          <w:szCs w:val="28"/>
        </w:rPr>
        <w:t xml:space="preserve"> 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профессиональными умениями менеджера и др. В случае тестирования является правил</w:t>
      </w:r>
      <w:r w:rsidR="0031516B" w:rsidRPr="008A5DE4">
        <w:rPr>
          <w:rFonts w:ascii="Times New Roman" w:hAnsi="Times New Roman" w:cs="Times New Roman"/>
          <w:sz w:val="28"/>
          <w:szCs w:val="28"/>
        </w:rPr>
        <w:t xml:space="preserve">ьные ответы на тестовые задания (в соответствии </w:t>
      </w:r>
      <w:r w:rsidR="003A6554">
        <w:rPr>
          <w:rFonts w:ascii="Times New Roman" w:hAnsi="Times New Roman" w:cs="Times New Roman"/>
          <w:sz w:val="28"/>
          <w:szCs w:val="28"/>
        </w:rPr>
        <w:t>Положением</w:t>
      </w:r>
      <w:r w:rsidR="008A5DE4" w:rsidRPr="008A5DE4">
        <w:rPr>
          <w:rFonts w:ascii="Times New Roman" w:hAnsi="Times New Roman" w:cs="Times New Roman"/>
          <w:sz w:val="28"/>
          <w:szCs w:val="28"/>
        </w:rPr>
        <w:t xml:space="preserve"> о</w:t>
      </w:r>
      <w:r w:rsidR="003A6554">
        <w:rPr>
          <w:rFonts w:ascii="Times New Roman" w:hAnsi="Times New Roman" w:cs="Times New Roman"/>
          <w:sz w:val="28"/>
          <w:szCs w:val="28"/>
        </w:rPr>
        <w:t xml:space="preserve"> вступительных испытаниях УУНИТ</w:t>
      </w:r>
      <w:r w:rsidR="008A5DE4" w:rsidRPr="008A5DE4">
        <w:rPr>
          <w:rFonts w:ascii="Times New Roman" w:hAnsi="Times New Roman" w:cs="Times New Roman"/>
          <w:sz w:val="28"/>
          <w:szCs w:val="28"/>
        </w:rPr>
        <w:t>)</w:t>
      </w:r>
      <w:r w:rsidR="006E42D2">
        <w:rPr>
          <w:rFonts w:ascii="Times New Roman" w:hAnsi="Times New Roman" w:cs="Times New Roman"/>
          <w:sz w:val="28"/>
          <w:szCs w:val="28"/>
        </w:rPr>
        <w:t>.</w:t>
      </w:r>
      <w:r w:rsidR="00315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65D5" w:rsidRDefault="001065D5" w:rsidP="00A56A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2866" w:rsidRDefault="00BE2866" w:rsidP="00A56A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2866" w:rsidRDefault="00BE2866" w:rsidP="00A56A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2866" w:rsidRDefault="00BE2866" w:rsidP="00A56A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65D5" w:rsidRPr="000C2D25" w:rsidRDefault="001065D5" w:rsidP="00A56AD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D25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РАЗДЕЛОВ И ТЕМ ПРОГРАММЫ ВСТУПИТЕЛЬНОГО ИСПЫТАНИЯ</w:t>
      </w:r>
    </w:p>
    <w:p w:rsidR="00056A26" w:rsidRPr="000C2D25" w:rsidRDefault="00056A26" w:rsidP="00A56AD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23E19" w:rsidRPr="00E85B30" w:rsidRDefault="00323E19" w:rsidP="00A56ADF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E85B30">
        <w:rPr>
          <w:rFonts w:ascii="Times New Roman" w:hAnsi="Times New Roman"/>
          <w:b/>
          <w:i/>
          <w:sz w:val="28"/>
          <w:szCs w:val="28"/>
        </w:rPr>
        <w:t xml:space="preserve">Фонетика </w:t>
      </w:r>
    </w:p>
    <w:p w:rsidR="00323E19" w:rsidRPr="00E85B30" w:rsidRDefault="00323E19" w:rsidP="00A56AD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5B30">
        <w:rPr>
          <w:rFonts w:ascii="Times New Roman" w:hAnsi="Times New Roman"/>
          <w:sz w:val="28"/>
          <w:szCs w:val="28"/>
        </w:rPr>
        <w:t xml:space="preserve">Английские гласные фонемы и их артикуляция. Долгота и краткость английских фонем. Английские согласные фонемы и особенности их артикуляции. Английские сонанты. Английские дифтонги. Изменение и связывание звуков в речевом потоке (редукция, ассимиляция, связующее [г]). Открытый и закрытый слоги. Словесное ударение. Место ударения в английских двусложных и многосложных словах. Интонация повествовательных, вопросительных и восклицательных предложений. </w:t>
      </w:r>
    </w:p>
    <w:p w:rsidR="00323E19" w:rsidRPr="00E85B30" w:rsidRDefault="00323E19" w:rsidP="00A56ADF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E85B30">
        <w:rPr>
          <w:rFonts w:ascii="Times New Roman" w:hAnsi="Times New Roman"/>
          <w:b/>
          <w:i/>
          <w:sz w:val="28"/>
          <w:szCs w:val="28"/>
        </w:rPr>
        <w:t xml:space="preserve">Лексический материал </w:t>
      </w:r>
    </w:p>
    <w:p w:rsidR="00323E19" w:rsidRPr="00E85B30" w:rsidRDefault="00323E19" w:rsidP="00A56AD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5B30">
        <w:rPr>
          <w:rFonts w:ascii="Times New Roman" w:hAnsi="Times New Roman"/>
          <w:sz w:val="28"/>
          <w:szCs w:val="28"/>
        </w:rPr>
        <w:t xml:space="preserve">Объем словаря абитуриента для говорения «должен составлять примерно </w:t>
      </w:r>
      <w:r>
        <w:rPr>
          <w:rFonts w:ascii="Times New Roman" w:hAnsi="Times New Roman"/>
          <w:sz w:val="28"/>
          <w:szCs w:val="28"/>
        </w:rPr>
        <w:t>10</w:t>
      </w:r>
      <w:r w:rsidRPr="00E85B30">
        <w:rPr>
          <w:rFonts w:ascii="Times New Roman" w:hAnsi="Times New Roman"/>
          <w:sz w:val="28"/>
          <w:szCs w:val="28"/>
        </w:rPr>
        <w:t xml:space="preserve">00 слов и выражений; для понимания текста при чтении - не менее </w:t>
      </w:r>
      <w:r>
        <w:rPr>
          <w:rFonts w:ascii="Times New Roman" w:hAnsi="Times New Roman"/>
          <w:sz w:val="28"/>
          <w:szCs w:val="28"/>
        </w:rPr>
        <w:t>20</w:t>
      </w:r>
      <w:r w:rsidRPr="00E85B30">
        <w:rPr>
          <w:rFonts w:ascii="Times New Roman" w:hAnsi="Times New Roman"/>
          <w:sz w:val="28"/>
          <w:szCs w:val="28"/>
        </w:rPr>
        <w:t>00 лексических единиц. В активный словарь абитуриента должны входить как общеупотребительные слова и выражения, так и лексические единицы, связанные с тематикой, предлагаемой настоящей программой (см. В. Перечень тем для собеседования). Абитуриент должен узнавать и употреблять слова, образованные от известных корней с помощью суффиксов имен существительных -</w:t>
      </w:r>
      <w:proofErr w:type="spellStart"/>
      <w:r w:rsidRPr="00E85B30">
        <w:rPr>
          <w:rFonts w:ascii="Times New Roman" w:hAnsi="Times New Roman"/>
          <w:sz w:val="28"/>
          <w:szCs w:val="28"/>
        </w:rPr>
        <w:t>er</w:t>
      </w:r>
      <w:proofErr w:type="spellEnd"/>
      <w:r w:rsidRPr="00E85B30">
        <w:rPr>
          <w:rFonts w:ascii="Times New Roman" w:hAnsi="Times New Roman"/>
          <w:sz w:val="28"/>
          <w:szCs w:val="28"/>
        </w:rPr>
        <w:t>, -</w:t>
      </w:r>
      <w:proofErr w:type="spellStart"/>
      <w:r w:rsidRPr="00E85B30">
        <w:rPr>
          <w:rFonts w:ascii="Times New Roman" w:hAnsi="Times New Roman"/>
          <w:sz w:val="28"/>
          <w:szCs w:val="28"/>
        </w:rPr>
        <w:t>merit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, - </w:t>
      </w:r>
      <w:proofErr w:type="spellStart"/>
      <w:r w:rsidRPr="00E85B30">
        <w:rPr>
          <w:rFonts w:ascii="Times New Roman" w:hAnsi="Times New Roman"/>
          <w:sz w:val="28"/>
          <w:szCs w:val="28"/>
        </w:rPr>
        <w:t>tion</w:t>
      </w:r>
      <w:proofErr w:type="spellEnd"/>
      <w:r w:rsidRPr="00E85B30">
        <w:rPr>
          <w:rFonts w:ascii="Times New Roman" w:hAnsi="Times New Roman"/>
          <w:sz w:val="28"/>
          <w:szCs w:val="28"/>
        </w:rPr>
        <w:t>(</w:t>
      </w:r>
      <w:proofErr w:type="spellStart"/>
      <w:r w:rsidRPr="00E85B30">
        <w:rPr>
          <w:rFonts w:ascii="Times New Roman" w:hAnsi="Times New Roman"/>
          <w:sz w:val="28"/>
          <w:szCs w:val="28"/>
        </w:rPr>
        <w:t>sion</w:t>
      </w:r>
      <w:proofErr w:type="spellEnd"/>
      <w:r w:rsidRPr="00E85B30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5B30">
        <w:rPr>
          <w:rFonts w:ascii="Times New Roman" w:hAnsi="Times New Roman"/>
          <w:sz w:val="28"/>
          <w:szCs w:val="28"/>
        </w:rPr>
        <w:t>-</w:t>
      </w:r>
      <w:proofErr w:type="spellStart"/>
      <w:r w:rsidRPr="00E85B30">
        <w:rPr>
          <w:rFonts w:ascii="Times New Roman" w:hAnsi="Times New Roman"/>
          <w:sz w:val="28"/>
          <w:szCs w:val="28"/>
        </w:rPr>
        <w:t>ing</w:t>
      </w:r>
      <w:proofErr w:type="spellEnd"/>
      <w:r w:rsidRPr="00E85B30">
        <w:rPr>
          <w:rFonts w:ascii="Times New Roman" w:hAnsi="Times New Roman"/>
          <w:sz w:val="28"/>
          <w:szCs w:val="28"/>
        </w:rPr>
        <w:t>, -</w:t>
      </w:r>
      <w:proofErr w:type="spellStart"/>
      <w:r w:rsidRPr="00E85B30">
        <w:rPr>
          <w:rFonts w:ascii="Times New Roman" w:hAnsi="Times New Roman"/>
          <w:sz w:val="28"/>
          <w:szCs w:val="28"/>
        </w:rPr>
        <w:t>ness</w:t>
      </w:r>
      <w:proofErr w:type="spellEnd"/>
      <w:r w:rsidRPr="00E85B30">
        <w:rPr>
          <w:rFonts w:ascii="Times New Roman" w:hAnsi="Times New Roman"/>
          <w:sz w:val="28"/>
          <w:szCs w:val="28"/>
        </w:rPr>
        <w:t>, -</w:t>
      </w:r>
      <w:proofErr w:type="spellStart"/>
      <w:r w:rsidRPr="00E85B30">
        <w:rPr>
          <w:rFonts w:ascii="Times New Roman" w:hAnsi="Times New Roman"/>
          <w:sz w:val="28"/>
          <w:szCs w:val="28"/>
        </w:rPr>
        <w:t>ity</w:t>
      </w:r>
      <w:proofErr w:type="spellEnd"/>
      <w:r w:rsidRPr="00E85B30">
        <w:rPr>
          <w:rFonts w:ascii="Times New Roman" w:hAnsi="Times New Roman"/>
          <w:sz w:val="28"/>
          <w:szCs w:val="28"/>
        </w:rPr>
        <w:t>; имен прилагательных -</w:t>
      </w:r>
      <w:proofErr w:type="spellStart"/>
      <w:r w:rsidRPr="00E85B30">
        <w:rPr>
          <w:rFonts w:ascii="Times New Roman" w:hAnsi="Times New Roman"/>
          <w:sz w:val="28"/>
          <w:szCs w:val="28"/>
        </w:rPr>
        <w:t>ful</w:t>
      </w:r>
      <w:proofErr w:type="spellEnd"/>
      <w:r w:rsidRPr="00E85B30">
        <w:rPr>
          <w:rFonts w:ascii="Times New Roman" w:hAnsi="Times New Roman"/>
          <w:sz w:val="28"/>
          <w:szCs w:val="28"/>
        </w:rPr>
        <w:t>, -</w:t>
      </w:r>
      <w:proofErr w:type="spellStart"/>
      <w:r w:rsidRPr="00E85B30">
        <w:rPr>
          <w:rFonts w:ascii="Times New Roman" w:hAnsi="Times New Roman"/>
          <w:sz w:val="28"/>
          <w:szCs w:val="28"/>
        </w:rPr>
        <w:t>less</w:t>
      </w:r>
      <w:proofErr w:type="spellEnd"/>
      <w:r w:rsidRPr="00E85B30">
        <w:rPr>
          <w:rFonts w:ascii="Times New Roman" w:hAnsi="Times New Roman"/>
          <w:sz w:val="28"/>
          <w:szCs w:val="28"/>
        </w:rPr>
        <w:t>, -</w:t>
      </w:r>
      <w:proofErr w:type="spellStart"/>
      <w:r w:rsidRPr="00E85B30">
        <w:rPr>
          <w:rFonts w:ascii="Times New Roman" w:hAnsi="Times New Roman"/>
          <w:sz w:val="28"/>
          <w:szCs w:val="28"/>
        </w:rPr>
        <w:t>able</w:t>
      </w:r>
      <w:proofErr w:type="spellEnd"/>
      <w:r w:rsidRPr="00E85B30">
        <w:rPr>
          <w:rFonts w:ascii="Times New Roman" w:hAnsi="Times New Roman"/>
          <w:sz w:val="28"/>
          <w:szCs w:val="28"/>
        </w:rPr>
        <w:t>, -y\ числительных -</w:t>
      </w:r>
      <w:proofErr w:type="spellStart"/>
      <w:r w:rsidRPr="00E85B30">
        <w:rPr>
          <w:rFonts w:ascii="Times New Roman" w:hAnsi="Times New Roman"/>
          <w:sz w:val="28"/>
          <w:szCs w:val="28"/>
        </w:rPr>
        <w:t>teen</w:t>
      </w:r>
      <w:proofErr w:type="spellEnd"/>
      <w:r w:rsidRPr="00E85B30">
        <w:rPr>
          <w:rFonts w:ascii="Times New Roman" w:hAnsi="Times New Roman"/>
          <w:sz w:val="28"/>
          <w:szCs w:val="28"/>
        </w:rPr>
        <w:t>, -</w:t>
      </w:r>
      <w:proofErr w:type="spellStart"/>
      <w:r w:rsidRPr="00E85B30">
        <w:rPr>
          <w:rFonts w:ascii="Times New Roman" w:hAnsi="Times New Roman"/>
          <w:sz w:val="28"/>
          <w:szCs w:val="28"/>
        </w:rPr>
        <w:t>ty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85B30">
        <w:rPr>
          <w:rFonts w:ascii="Times New Roman" w:hAnsi="Times New Roman"/>
          <w:sz w:val="28"/>
          <w:szCs w:val="28"/>
        </w:rPr>
        <w:t>th</w:t>
      </w:r>
      <w:proofErr w:type="spellEnd"/>
      <w:r w:rsidRPr="00E85B30">
        <w:rPr>
          <w:rFonts w:ascii="Times New Roman" w:hAnsi="Times New Roman"/>
          <w:sz w:val="28"/>
          <w:szCs w:val="28"/>
        </w:rPr>
        <w:t>; наречий -</w:t>
      </w:r>
      <w:proofErr w:type="spellStart"/>
      <w:r w:rsidRPr="00E85B30">
        <w:rPr>
          <w:rFonts w:ascii="Times New Roman" w:hAnsi="Times New Roman"/>
          <w:sz w:val="28"/>
          <w:szCs w:val="28"/>
        </w:rPr>
        <w:t>ly</w:t>
      </w:r>
      <w:proofErr w:type="spellEnd"/>
      <w:r w:rsidRPr="00E85B30">
        <w:rPr>
          <w:rFonts w:ascii="Times New Roman" w:hAnsi="Times New Roman"/>
          <w:sz w:val="28"/>
          <w:szCs w:val="28"/>
        </w:rPr>
        <w:t>\ префиксов прилагательных -</w:t>
      </w:r>
      <w:proofErr w:type="spellStart"/>
      <w:r w:rsidRPr="00E85B30">
        <w:rPr>
          <w:rFonts w:ascii="Times New Roman" w:hAnsi="Times New Roman"/>
          <w:sz w:val="28"/>
          <w:szCs w:val="28"/>
        </w:rPr>
        <w:t>un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; глаголов - </w:t>
      </w:r>
      <w:proofErr w:type="spellStart"/>
      <w:r w:rsidRPr="00E85B30">
        <w:rPr>
          <w:rFonts w:ascii="Times New Roman" w:hAnsi="Times New Roman"/>
          <w:sz w:val="28"/>
          <w:szCs w:val="28"/>
        </w:rPr>
        <w:t>re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E85B30">
        <w:rPr>
          <w:rFonts w:ascii="Times New Roman" w:hAnsi="Times New Roman"/>
          <w:sz w:val="28"/>
          <w:szCs w:val="28"/>
        </w:rPr>
        <w:t>mis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E85B30">
        <w:rPr>
          <w:rFonts w:ascii="Times New Roman" w:hAnsi="Times New Roman"/>
          <w:sz w:val="28"/>
          <w:szCs w:val="28"/>
        </w:rPr>
        <w:t>dis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. Абитуриент должен также узнавать и употреблять слова, образованные путем словосложения на основе наиболее продуктивных моделей английского языка. </w:t>
      </w:r>
    </w:p>
    <w:p w:rsidR="00323E19" w:rsidRPr="00E85B30" w:rsidRDefault="00323E19" w:rsidP="00A56ADF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E85B30">
        <w:rPr>
          <w:rFonts w:ascii="Times New Roman" w:hAnsi="Times New Roman"/>
          <w:b/>
          <w:i/>
          <w:sz w:val="28"/>
          <w:szCs w:val="28"/>
        </w:rPr>
        <w:t xml:space="preserve">Грамматический материал </w:t>
      </w:r>
    </w:p>
    <w:p w:rsidR="00323E19" w:rsidRPr="00323E19" w:rsidRDefault="00323E19" w:rsidP="00A56AD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5B30">
        <w:rPr>
          <w:rFonts w:ascii="Times New Roman" w:hAnsi="Times New Roman"/>
          <w:sz w:val="28"/>
          <w:szCs w:val="28"/>
        </w:rPr>
        <w:t xml:space="preserve">Синтаксис для говорения. Простое (нераспространенное, распространенное) предложение. Безличное предложение типа </w:t>
      </w:r>
      <w:proofErr w:type="spellStart"/>
      <w:r w:rsidRPr="00E85B30">
        <w:rPr>
          <w:rFonts w:ascii="Times New Roman" w:hAnsi="Times New Roman"/>
          <w:sz w:val="28"/>
          <w:szCs w:val="28"/>
        </w:rPr>
        <w:t>It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B30">
        <w:rPr>
          <w:rFonts w:ascii="Times New Roman" w:hAnsi="Times New Roman"/>
          <w:sz w:val="28"/>
          <w:szCs w:val="28"/>
        </w:rPr>
        <w:t>is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B30">
        <w:rPr>
          <w:rFonts w:ascii="Times New Roman" w:hAnsi="Times New Roman"/>
          <w:sz w:val="28"/>
          <w:szCs w:val="28"/>
        </w:rPr>
        <w:t>warm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E85B30">
        <w:rPr>
          <w:rFonts w:ascii="Times New Roman" w:hAnsi="Times New Roman"/>
          <w:sz w:val="28"/>
          <w:szCs w:val="28"/>
        </w:rPr>
        <w:t>It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B30">
        <w:rPr>
          <w:rFonts w:ascii="Times New Roman" w:hAnsi="Times New Roman"/>
          <w:sz w:val="28"/>
          <w:szCs w:val="28"/>
        </w:rPr>
        <w:t>is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B30">
        <w:rPr>
          <w:rFonts w:ascii="Times New Roman" w:hAnsi="Times New Roman"/>
          <w:sz w:val="28"/>
          <w:szCs w:val="28"/>
        </w:rPr>
        <w:t>raining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. Конструкции с оборотом </w:t>
      </w:r>
      <w:proofErr w:type="spellStart"/>
      <w:r w:rsidRPr="00E85B30">
        <w:rPr>
          <w:rFonts w:ascii="Times New Roman" w:hAnsi="Times New Roman"/>
          <w:sz w:val="28"/>
          <w:szCs w:val="28"/>
        </w:rPr>
        <w:t>there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B30">
        <w:rPr>
          <w:rFonts w:ascii="Times New Roman" w:hAnsi="Times New Roman"/>
          <w:sz w:val="28"/>
          <w:szCs w:val="28"/>
        </w:rPr>
        <w:t>is</w:t>
      </w:r>
      <w:proofErr w:type="spellEnd"/>
      <w:r w:rsidRPr="00E85B30">
        <w:rPr>
          <w:rFonts w:ascii="Times New Roman" w:hAnsi="Times New Roman"/>
          <w:sz w:val="28"/>
          <w:szCs w:val="28"/>
        </w:rPr>
        <w:t>/</w:t>
      </w:r>
      <w:proofErr w:type="spellStart"/>
      <w:r w:rsidRPr="00E85B30">
        <w:rPr>
          <w:rFonts w:ascii="Times New Roman" w:hAnsi="Times New Roman"/>
          <w:sz w:val="28"/>
          <w:szCs w:val="28"/>
        </w:rPr>
        <w:t>are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. Коммуникативные типы предложений (повествовательные, вопросительные, восклицательные, побудительные предложения). Порядок слов во всех типах предложений. Сложносочиненные и сложноподчиненные предложения. Типы придаточных предложений (придаточные определительные, объектные, обстоятельственные). Союзная и бессоюзная связь. Косвенная речь: повествовательные, побудительные и вопросительные предложения в косвенной речи. </w:t>
      </w:r>
      <w:r>
        <w:rPr>
          <w:rFonts w:ascii="Times New Roman" w:hAnsi="Times New Roman"/>
          <w:sz w:val="28"/>
          <w:szCs w:val="28"/>
        </w:rPr>
        <w:t>Сослагательное наклонение, модальные глаголы, и</w:t>
      </w:r>
      <w:r w:rsidRPr="00E85B30">
        <w:rPr>
          <w:rFonts w:ascii="Times New Roman" w:hAnsi="Times New Roman"/>
          <w:sz w:val="28"/>
          <w:szCs w:val="28"/>
        </w:rPr>
        <w:t xml:space="preserve">нфинитивный, причастный и герундиальный обороты. Сложное дополнение в предложениях типа I </w:t>
      </w:r>
      <w:proofErr w:type="spellStart"/>
      <w:r w:rsidRPr="00E85B30">
        <w:rPr>
          <w:rFonts w:ascii="Times New Roman" w:hAnsi="Times New Roman"/>
          <w:sz w:val="28"/>
          <w:szCs w:val="28"/>
        </w:rPr>
        <w:t>want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B30">
        <w:rPr>
          <w:rFonts w:ascii="Times New Roman" w:hAnsi="Times New Roman"/>
          <w:sz w:val="28"/>
          <w:szCs w:val="28"/>
        </w:rPr>
        <w:t>him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B30">
        <w:rPr>
          <w:rFonts w:ascii="Times New Roman" w:hAnsi="Times New Roman"/>
          <w:sz w:val="28"/>
          <w:szCs w:val="28"/>
        </w:rPr>
        <w:t>to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B30">
        <w:rPr>
          <w:rFonts w:ascii="Times New Roman" w:hAnsi="Times New Roman"/>
          <w:sz w:val="28"/>
          <w:szCs w:val="28"/>
        </w:rPr>
        <w:t>help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B30">
        <w:rPr>
          <w:rFonts w:ascii="Times New Roman" w:hAnsi="Times New Roman"/>
          <w:sz w:val="28"/>
          <w:szCs w:val="28"/>
        </w:rPr>
        <w:t>me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и в предложениях типа I </w:t>
      </w:r>
      <w:proofErr w:type="spellStart"/>
      <w:r w:rsidRPr="00E85B30">
        <w:rPr>
          <w:rFonts w:ascii="Times New Roman" w:hAnsi="Times New Roman"/>
          <w:sz w:val="28"/>
          <w:szCs w:val="28"/>
        </w:rPr>
        <w:t>saw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B30">
        <w:rPr>
          <w:rFonts w:ascii="Times New Roman" w:hAnsi="Times New Roman"/>
          <w:sz w:val="28"/>
          <w:szCs w:val="28"/>
        </w:rPr>
        <w:t>him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B30">
        <w:rPr>
          <w:rFonts w:ascii="Times New Roman" w:hAnsi="Times New Roman"/>
          <w:sz w:val="28"/>
          <w:szCs w:val="28"/>
        </w:rPr>
        <w:t>cross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85B30">
        <w:rPr>
          <w:rFonts w:ascii="Times New Roman" w:hAnsi="Times New Roman"/>
          <w:sz w:val="28"/>
          <w:szCs w:val="28"/>
        </w:rPr>
        <w:t>crossing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E85B30">
        <w:rPr>
          <w:rFonts w:ascii="Times New Roman" w:hAnsi="Times New Roman"/>
          <w:sz w:val="28"/>
          <w:szCs w:val="28"/>
        </w:rPr>
        <w:t>the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B30">
        <w:rPr>
          <w:rFonts w:ascii="Times New Roman" w:hAnsi="Times New Roman"/>
          <w:sz w:val="28"/>
          <w:szCs w:val="28"/>
        </w:rPr>
        <w:t>street</w:t>
      </w:r>
      <w:proofErr w:type="spellEnd"/>
      <w:r w:rsidRPr="00E85B30">
        <w:rPr>
          <w:rFonts w:ascii="Times New Roman" w:hAnsi="Times New Roman"/>
          <w:sz w:val="28"/>
          <w:szCs w:val="28"/>
        </w:rPr>
        <w:t>. Инфинитив</w:t>
      </w:r>
      <w:r w:rsidRPr="00E85B3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85B30">
        <w:rPr>
          <w:rFonts w:ascii="Times New Roman" w:hAnsi="Times New Roman"/>
          <w:sz w:val="28"/>
          <w:szCs w:val="28"/>
        </w:rPr>
        <w:t>после</w:t>
      </w:r>
      <w:r w:rsidRPr="00E85B3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85B30">
        <w:rPr>
          <w:rFonts w:ascii="Times New Roman" w:hAnsi="Times New Roman"/>
          <w:sz w:val="28"/>
          <w:szCs w:val="28"/>
        </w:rPr>
        <w:t>глаголов</w:t>
      </w:r>
      <w:r w:rsidRPr="00E85B30">
        <w:rPr>
          <w:rFonts w:ascii="Times New Roman" w:hAnsi="Times New Roman"/>
          <w:sz w:val="28"/>
          <w:szCs w:val="28"/>
          <w:lang w:val="en-US"/>
        </w:rPr>
        <w:t xml:space="preserve"> let </w:t>
      </w:r>
      <w:r w:rsidRPr="00E85B30">
        <w:rPr>
          <w:rFonts w:ascii="Times New Roman" w:hAnsi="Times New Roman"/>
          <w:sz w:val="28"/>
          <w:szCs w:val="28"/>
        </w:rPr>
        <w:t>и</w:t>
      </w:r>
      <w:r w:rsidRPr="00E85B30">
        <w:rPr>
          <w:rFonts w:ascii="Times New Roman" w:hAnsi="Times New Roman"/>
          <w:sz w:val="28"/>
          <w:szCs w:val="28"/>
          <w:lang w:val="en-US"/>
        </w:rPr>
        <w:t xml:space="preserve"> make </w:t>
      </w:r>
      <w:proofErr w:type="spellStart"/>
      <w:r w:rsidRPr="00E85B30">
        <w:rPr>
          <w:rFonts w:ascii="Times New Roman" w:hAnsi="Times New Roman"/>
          <w:sz w:val="28"/>
          <w:szCs w:val="28"/>
        </w:rPr>
        <w:t>впредложениях</w:t>
      </w:r>
      <w:proofErr w:type="spellEnd"/>
      <w:r w:rsidRPr="00E85B3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85B30">
        <w:rPr>
          <w:rFonts w:ascii="Times New Roman" w:hAnsi="Times New Roman"/>
          <w:sz w:val="28"/>
          <w:szCs w:val="28"/>
        </w:rPr>
        <w:t>типа</w:t>
      </w:r>
      <w:r w:rsidRPr="00E85B30">
        <w:rPr>
          <w:rFonts w:ascii="Times New Roman" w:hAnsi="Times New Roman"/>
          <w:sz w:val="28"/>
          <w:szCs w:val="28"/>
          <w:lang w:val="en-US"/>
        </w:rPr>
        <w:t xml:space="preserve"> Let me help you; She let us use her books; She made him wash the floor. </w:t>
      </w:r>
      <w:r w:rsidRPr="00E85B30">
        <w:rPr>
          <w:rFonts w:ascii="Times New Roman" w:hAnsi="Times New Roman"/>
          <w:sz w:val="28"/>
          <w:szCs w:val="28"/>
        </w:rPr>
        <w:t>Инфинитивный</w:t>
      </w:r>
      <w:r w:rsidRPr="00E85B3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85B30">
        <w:rPr>
          <w:rFonts w:ascii="Times New Roman" w:hAnsi="Times New Roman"/>
          <w:sz w:val="28"/>
          <w:szCs w:val="28"/>
        </w:rPr>
        <w:t>оборот</w:t>
      </w:r>
      <w:r w:rsidRPr="00E85B3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85B30">
        <w:rPr>
          <w:rFonts w:ascii="Times New Roman" w:hAnsi="Times New Roman"/>
          <w:sz w:val="28"/>
          <w:szCs w:val="28"/>
        </w:rPr>
        <w:t>в</w:t>
      </w:r>
      <w:r w:rsidRPr="00E85B3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85B30">
        <w:rPr>
          <w:rFonts w:ascii="Times New Roman" w:hAnsi="Times New Roman"/>
          <w:sz w:val="28"/>
          <w:szCs w:val="28"/>
        </w:rPr>
        <w:t>конструкции</w:t>
      </w:r>
      <w:r w:rsidRPr="00E85B30">
        <w:rPr>
          <w:rFonts w:ascii="Times New Roman" w:hAnsi="Times New Roman"/>
          <w:sz w:val="28"/>
          <w:szCs w:val="28"/>
          <w:lang w:val="en-US"/>
        </w:rPr>
        <w:t xml:space="preserve"> It takes me half an hour to do my morning exercises. </w:t>
      </w:r>
      <w:r w:rsidRPr="00E85B30">
        <w:rPr>
          <w:rFonts w:ascii="Times New Roman" w:hAnsi="Times New Roman"/>
          <w:sz w:val="28"/>
          <w:szCs w:val="28"/>
        </w:rPr>
        <w:t>Инфинитивный</w:t>
      </w:r>
      <w:r w:rsidRPr="00E85B3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85B30">
        <w:rPr>
          <w:rFonts w:ascii="Times New Roman" w:hAnsi="Times New Roman"/>
          <w:sz w:val="28"/>
          <w:szCs w:val="28"/>
        </w:rPr>
        <w:t>оборот</w:t>
      </w:r>
      <w:r w:rsidRPr="00E85B3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85B30">
        <w:rPr>
          <w:rFonts w:ascii="Times New Roman" w:hAnsi="Times New Roman"/>
          <w:sz w:val="28"/>
          <w:szCs w:val="28"/>
        </w:rPr>
        <w:t>в</w:t>
      </w:r>
      <w:r w:rsidRPr="00E85B3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85B30">
        <w:rPr>
          <w:rFonts w:ascii="Times New Roman" w:hAnsi="Times New Roman"/>
          <w:sz w:val="28"/>
          <w:szCs w:val="28"/>
        </w:rPr>
        <w:t>моделях</w:t>
      </w:r>
      <w:r w:rsidRPr="00E85B3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85B30">
        <w:rPr>
          <w:rFonts w:ascii="Times New Roman" w:hAnsi="Times New Roman"/>
          <w:sz w:val="28"/>
          <w:szCs w:val="28"/>
        </w:rPr>
        <w:t>со</w:t>
      </w:r>
      <w:r w:rsidRPr="00E85B3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85B30">
        <w:rPr>
          <w:rFonts w:ascii="Times New Roman" w:hAnsi="Times New Roman"/>
          <w:sz w:val="28"/>
          <w:szCs w:val="28"/>
        </w:rPr>
        <w:t>сложным</w:t>
      </w:r>
      <w:r w:rsidRPr="00E85B3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85B30">
        <w:rPr>
          <w:rFonts w:ascii="Times New Roman" w:hAnsi="Times New Roman"/>
          <w:sz w:val="28"/>
          <w:szCs w:val="28"/>
        </w:rPr>
        <w:t>подлежащим</w:t>
      </w:r>
      <w:r w:rsidRPr="00E85B30">
        <w:rPr>
          <w:rFonts w:ascii="Times New Roman" w:hAnsi="Times New Roman"/>
          <w:sz w:val="28"/>
          <w:szCs w:val="28"/>
          <w:lang w:val="en-US"/>
        </w:rPr>
        <w:t>: He is said to be the brightest student in the group.</w:t>
      </w:r>
      <w:r w:rsidRPr="002C3DEF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Инфинитивный</w:t>
      </w:r>
      <w:r w:rsidRPr="00323E19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оборот</w:t>
      </w:r>
      <w:r w:rsidRPr="00323E19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323E19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моделях</w:t>
      </w:r>
      <w:r w:rsidRPr="00323E19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323E19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for</w:t>
      </w:r>
      <w:r w:rsidRPr="00323E19">
        <w:rPr>
          <w:rFonts w:ascii="Times New Roman" w:hAnsi="Times New Roman"/>
          <w:sz w:val="28"/>
          <w:szCs w:val="28"/>
          <w:lang w:val="en-US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phrase</w:t>
      </w:r>
      <w:r w:rsidRPr="00323E19">
        <w:rPr>
          <w:rFonts w:ascii="Times New Roman" w:hAnsi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323E19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brought</w:t>
      </w:r>
      <w:r w:rsidRPr="00323E19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323E19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chair</w:t>
      </w:r>
      <w:r w:rsidRPr="00323E19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for</w:t>
      </w:r>
      <w:r w:rsidRPr="00323E19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you</w:t>
      </w:r>
      <w:r w:rsidRPr="00323E19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to</w:t>
      </w:r>
      <w:r w:rsidRPr="00323E19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sit</w:t>
      </w:r>
      <w:r w:rsidRPr="00323E19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E85B30">
        <w:rPr>
          <w:rFonts w:ascii="Times New Roman" w:hAnsi="Times New Roman"/>
          <w:sz w:val="28"/>
          <w:szCs w:val="28"/>
        </w:rPr>
        <w:t xml:space="preserve">Синтаксис для чтения и </w:t>
      </w:r>
      <w:proofErr w:type="spellStart"/>
      <w:r w:rsidRPr="00E85B30">
        <w:rPr>
          <w:rFonts w:ascii="Times New Roman" w:hAnsi="Times New Roman"/>
          <w:sz w:val="28"/>
          <w:szCs w:val="28"/>
        </w:rPr>
        <w:t>аудирования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. Абитуриент должен узнавать и понимать условные предложения, обозначающие нереальные действия. Морфология (активная - для говорения). </w:t>
      </w:r>
      <w:r w:rsidRPr="00E85B30">
        <w:rPr>
          <w:rFonts w:ascii="Times New Roman" w:hAnsi="Times New Roman"/>
          <w:sz w:val="28"/>
          <w:szCs w:val="28"/>
        </w:rPr>
        <w:lastRenderedPageBreak/>
        <w:t xml:space="preserve">Имя существительное. Множественное число существительных. Притяжательный падеж. Артикль. Использование определенного, неопределенного артикля или его отсутствие в следующих случаях: с исчисляемыми существительными единственного или множественного числа, когда они употребляются впервые; с существительными единственного и множественного числа, являющимися частью составного именного сказуемого; с существительными после оборотов </w:t>
      </w:r>
      <w:proofErr w:type="spellStart"/>
      <w:r w:rsidRPr="00E85B30">
        <w:rPr>
          <w:rFonts w:ascii="Times New Roman" w:hAnsi="Times New Roman"/>
          <w:sz w:val="28"/>
          <w:szCs w:val="28"/>
        </w:rPr>
        <w:t>there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B30">
        <w:rPr>
          <w:rFonts w:ascii="Times New Roman" w:hAnsi="Times New Roman"/>
          <w:sz w:val="28"/>
          <w:szCs w:val="28"/>
        </w:rPr>
        <w:t>is</w:t>
      </w:r>
      <w:proofErr w:type="spellEnd"/>
      <w:r w:rsidRPr="00E85B30">
        <w:rPr>
          <w:rFonts w:ascii="Times New Roman" w:hAnsi="Times New Roman"/>
          <w:sz w:val="28"/>
          <w:szCs w:val="28"/>
        </w:rPr>
        <w:t>/</w:t>
      </w:r>
      <w:proofErr w:type="spellStart"/>
      <w:r w:rsidRPr="00E85B30">
        <w:rPr>
          <w:rFonts w:ascii="Times New Roman" w:hAnsi="Times New Roman"/>
          <w:sz w:val="28"/>
          <w:szCs w:val="28"/>
        </w:rPr>
        <w:t>are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..., </w:t>
      </w:r>
      <w:proofErr w:type="spellStart"/>
      <w:r w:rsidRPr="00E85B30">
        <w:rPr>
          <w:rFonts w:ascii="Times New Roman" w:hAnsi="Times New Roman"/>
          <w:sz w:val="28"/>
          <w:szCs w:val="28"/>
        </w:rPr>
        <w:t>it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B30">
        <w:rPr>
          <w:rFonts w:ascii="Times New Roman" w:hAnsi="Times New Roman"/>
          <w:sz w:val="28"/>
          <w:szCs w:val="28"/>
        </w:rPr>
        <w:t>is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..., </w:t>
      </w:r>
      <w:proofErr w:type="spellStart"/>
      <w:r w:rsidRPr="00E85B30">
        <w:rPr>
          <w:rFonts w:ascii="Times New Roman" w:hAnsi="Times New Roman"/>
          <w:sz w:val="28"/>
          <w:szCs w:val="28"/>
        </w:rPr>
        <w:t>this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B30">
        <w:rPr>
          <w:rFonts w:ascii="Times New Roman" w:hAnsi="Times New Roman"/>
          <w:sz w:val="28"/>
          <w:szCs w:val="28"/>
        </w:rPr>
        <w:t>is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...; с существительными в роли приложения; перед словами a </w:t>
      </w:r>
      <w:proofErr w:type="spellStart"/>
      <w:r w:rsidRPr="00E85B30">
        <w:rPr>
          <w:rFonts w:ascii="Times New Roman" w:hAnsi="Times New Roman"/>
          <w:sz w:val="28"/>
          <w:szCs w:val="28"/>
        </w:rPr>
        <w:t>dozen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, a </w:t>
      </w:r>
      <w:proofErr w:type="spellStart"/>
      <w:r w:rsidRPr="00E85B30">
        <w:rPr>
          <w:rFonts w:ascii="Times New Roman" w:hAnsi="Times New Roman"/>
          <w:sz w:val="28"/>
          <w:szCs w:val="28"/>
        </w:rPr>
        <w:t>hundred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, a </w:t>
      </w:r>
      <w:proofErr w:type="spellStart"/>
      <w:r w:rsidRPr="00E85B30">
        <w:rPr>
          <w:rFonts w:ascii="Times New Roman" w:hAnsi="Times New Roman"/>
          <w:sz w:val="28"/>
          <w:szCs w:val="28"/>
        </w:rPr>
        <w:t>thousand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, a </w:t>
      </w:r>
      <w:proofErr w:type="spellStart"/>
      <w:r w:rsidRPr="00E85B30">
        <w:rPr>
          <w:rFonts w:ascii="Times New Roman" w:hAnsi="Times New Roman"/>
          <w:sz w:val="28"/>
          <w:szCs w:val="28"/>
        </w:rPr>
        <w:t>million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, в выражениях a </w:t>
      </w:r>
      <w:proofErr w:type="spellStart"/>
      <w:r w:rsidRPr="00E85B30">
        <w:rPr>
          <w:rFonts w:ascii="Times New Roman" w:hAnsi="Times New Roman"/>
          <w:sz w:val="28"/>
          <w:szCs w:val="28"/>
        </w:rPr>
        <w:t>lot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B30">
        <w:rPr>
          <w:rFonts w:ascii="Times New Roman" w:hAnsi="Times New Roman"/>
          <w:sz w:val="28"/>
          <w:szCs w:val="28"/>
        </w:rPr>
        <w:t>of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E85B30">
        <w:rPr>
          <w:rFonts w:ascii="Times New Roman" w:hAnsi="Times New Roman"/>
          <w:sz w:val="28"/>
          <w:szCs w:val="28"/>
        </w:rPr>
        <w:t>great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B30">
        <w:rPr>
          <w:rFonts w:ascii="Times New Roman" w:hAnsi="Times New Roman"/>
          <w:sz w:val="28"/>
          <w:szCs w:val="28"/>
        </w:rPr>
        <w:t>many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B30">
        <w:rPr>
          <w:rFonts w:ascii="Times New Roman" w:hAnsi="Times New Roman"/>
          <w:sz w:val="28"/>
          <w:szCs w:val="28"/>
        </w:rPr>
        <w:t>of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, с существительными в единственном и множественном числе, когда говорящему ясно, о каком предмете идет речь; с существительным, которое упоминается в контексте не первый раз; с существительными, перед которыми употреблено порядковое числительное, прилагательное в превосходной степени, одно из прилагательных </w:t>
      </w:r>
      <w:proofErr w:type="spellStart"/>
      <w:r w:rsidRPr="00E85B30">
        <w:rPr>
          <w:rFonts w:ascii="Times New Roman" w:hAnsi="Times New Roman"/>
          <w:sz w:val="28"/>
          <w:szCs w:val="28"/>
        </w:rPr>
        <w:t>following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85B30">
        <w:rPr>
          <w:rFonts w:ascii="Times New Roman" w:hAnsi="Times New Roman"/>
          <w:sz w:val="28"/>
          <w:szCs w:val="28"/>
        </w:rPr>
        <w:t>next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85B30">
        <w:rPr>
          <w:rFonts w:ascii="Times New Roman" w:hAnsi="Times New Roman"/>
          <w:sz w:val="28"/>
          <w:szCs w:val="28"/>
        </w:rPr>
        <w:t>last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85B30">
        <w:rPr>
          <w:rFonts w:ascii="Times New Roman" w:hAnsi="Times New Roman"/>
          <w:sz w:val="28"/>
          <w:szCs w:val="28"/>
        </w:rPr>
        <w:t>same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85B30">
        <w:rPr>
          <w:rFonts w:ascii="Times New Roman" w:hAnsi="Times New Roman"/>
          <w:sz w:val="28"/>
          <w:szCs w:val="28"/>
        </w:rPr>
        <w:t>only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; с исчисляемыми или неисчисляемыми существительными, имеющими при себе уточняющее или ограничительное определение; с существительными, обозначающими предметы единственные в своем роде, например, </w:t>
      </w:r>
      <w:proofErr w:type="spellStart"/>
      <w:r w:rsidRPr="00E85B30">
        <w:rPr>
          <w:rFonts w:ascii="Times New Roman" w:hAnsi="Times New Roman"/>
          <w:sz w:val="28"/>
          <w:szCs w:val="28"/>
        </w:rPr>
        <w:t>the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B30">
        <w:rPr>
          <w:rFonts w:ascii="Times New Roman" w:hAnsi="Times New Roman"/>
          <w:sz w:val="28"/>
          <w:szCs w:val="28"/>
        </w:rPr>
        <w:t>sun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85B30">
        <w:rPr>
          <w:rFonts w:ascii="Times New Roman" w:hAnsi="Times New Roman"/>
          <w:sz w:val="28"/>
          <w:szCs w:val="28"/>
        </w:rPr>
        <w:t>the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B30">
        <w:rPr>
          <w:rFonts w:ascii="Times New Roman" w:hAnsi="Times New Roman"/>
          <w:sz w:val="28"/>
          <w:szCs w:val="28"/>
        </w:rPr>
        <w:t>moon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85B30">
        <w:rPr>
          <w:rFonts w:ascii="Times New Roman" w:hAnsi="Times New Roman"/>
          <w:sz w:val="28"/>
          <w:szCs w:val="28"/>
        </w:rPr>
        <w:t>the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B30">
        <w:rPr>
          <w:rFonts w:ascii="Times New Roman" w:hAnsi="Times New Roman"/>
          <w:sz w:val="28"/>
          <w:szCs w:val="28"/>
        </w:rPr>
        <w:t>sky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и т.п.; с исчисляемыми существительными при обозначении всего класса однородных предметов, например, </w:t>
      </w:r>
      <w:proofErr w:type="spellStart"/>
      <w:r w:rsidRPr="00E85B30">
        <w:rPr>
          <w:rFonts w:ascii="Times New Roman" w:hAnsi="Times New Roman"/>
          <w:sz w:val="28"/>
          <w:szCs w:val="28"/>
        </w:rPr>
        <w:t>The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B30">
        <w:rPr>
          <w:rFonts w:ascii="Times New Roman" w:hAnsi="Times New Roman"/>
          <w:sz w:val="28"/>
          <w:szCs w:val="28"/>
        </w:rPr>
        <w:t>snowdrop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B30">
        <w:rPr>
          <w:rFonts w:ascii="Times New Roman" w:hAnsi="Times New Roman"/>
          <w:sz w:val="28"/>
          <w:szCs w:val="28"/>
        </w:rPr>
        <w:t>is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B30">
        <w:rPr>
          <w:rFonts w:ascii="Times New Roman" w:hAnsi="Times New Roman"/>
          <w:sz w:val="28"/>
          <w:szCs w:val="28"/>
        </w:rPr>
        <w:t>the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B30">
        <w:rPr>
          <w:rFonts w:ascii="Times New Roman" w:hAnsi="Times New Roman"/>
          <w:sz w:val="28"/>
          <w:szCs w:val="28"/>
        </w:rPr>
        <w:t>first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B30">
        <w:rPr>
          <w:rFonts w:ascii="Times New Roman" w:hAnsi="Times New Roman"/>
          <w:sz w:val="28"/>
          <w:szCs w:val="28"/>
        </w:rPr>
        <w:t>spring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B30">
        <w:rPr>
          <w:rFonts w:ascii="Times New Roman" w:hAnsi="Times New Roman"/>
          <w:sz w:val="28"/>
          <w:szCs w:val="28"/>
        </w:rPr>
        <w:t>flower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; с названиями водных бассейнов, горных цепей пустынь; с названиями государств; с названиями некоторых исторических зданий, музеев, библиотек, театров, организаций, например, </w:t>
      </w:r>
      <w:proofErr w:type="spellStart"/>
      <w:r w:rsidRPr="00E85B30">
        <w:rPr>
          <w:rFonts w:ascii="Times New Roman" w:hAnsi="Times New Roman"/>
          <w:sz w:val="28"/>
          <w:szCs w:val="28"/>
        </w:rPr>
        <w:t>the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B30">
        <w:rPr>
          <w:rFonts w:ascii="Times New Roman" w:hAnsi="Times New Roman"/>
          <w:sz w:val="28"/>
          <w:szCs w:val="28"/>
        </w:rPr>
        <w:t>British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B30">
        <w:rPr>
          <w:rFonts w:ascii="Times New Roman" w:hAnsi="Times New Roman"/>
          <w:sz w:val="28"/>
          <w:szCs w:val="28"/>
        </w:rPr>
        <w:t>Museum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85B30">
        <w:rPr>
          <w:rFonts w:ascii="Times New Roman" w:hAnsi="Times New Roman"/>
          <w:sz w:val="28"/>
          <w:szCs w:val="28"/>
        </w:rPr>
        <w:t>the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B30">
        <w:rPr>
          <w:rFonts w:ascii="Times New Roman" w:hAnsi="Times New Roman"/>
          <w:sz w:val="28"/>
          <w:szCs w:val="28"/>
        </w:rPr>
        <w:t>United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B30">
        <w:rPr>
          <w:rFonts w:ascii="Times New Roman" w:hAnsi="Times New Roman"/>
          <w:sz w:val="28"/>
          <w:szCs w:val="28"/>
        </w:rPr>
        <w:t>Nations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и т.п.; с названиями сторон света, с фамилиями для обозначения всей семьи в целом; с существительными в функции обращения; со словами </w:t>
      </w:r>
      <w:proofErr w:type="spellStart"/>
      <w:r w:rsidRPr="00E85B30">
        <w:rPr>
          <w:rFonts w:ascii="Times New Roman" w:hAnsi="Times New Roman"/>
          <w:sz w:val="28"/>
          <w:szCs w:val="28"/>
        </w:rPr>
        <w:t>father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85B30">
        <w:rPr>
          <w:rFonts w:ascii="Times New Roman" w:hAnsi="Times New Roman"/>
          <w:sz w:val="28"/>
          <w:szCs w:val="28"/>
        </w:rPr>
        <w:t>mother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85B30">
        <w:rPr>
          <w:rFonts w:ascii="Times New Roman" w:hAnsi="Times New Roman"/>
          <w:sz w:val="28"/>
          <w:szCs w:val="28"/>
        </w:rPr>
        <w:t>uncle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и т.п.; с названиями дней недели и месяцев года; с существительными </w:t>
      </w:r>
      <w:proofErr w:type="spellStart"/>
      <w:r w:rsidRPr="00E85B30">
        <w:rPr>
          <w:rFonts w:ascii="Times New Roman" w:hAnsi="Times New Roman"/>
          <w:sz w:val="28"/>
          <w:szCs w:val="28"/>
        </w:rPr>
        <w:t>breakfast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85B30">
        <w:rPr>
          <w:rFonts w:ascii="Times New Roman" w:hAnsi="Times New Roman"/>
          <w:sz w:val="28"/>
          <w:szCs w:val="28"/>
        </w:rPr>
        <w:t>dinner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85B30">
        <w:rPr>
          <w:rFonts w:ascii="Times New Roman" w:hAnsi="Times New Roman"/>
          <w:sz w:val="28"/>
          <w:szCs w:val="28"/>
        </w:rPr>
        <w:t>lunch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85B30">
        <w:rPr>
          <w:rFonts w:ascii="Times New Roman" w:hAnsi="Times New Roman"/>
          <w:sz w:val="28"/>
          <w:szCs w:val="28"/>
        </w:rPr>
        <w:t>supper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, с существительными </w:t>
      </w:r>
      <w:proofErr w:type="spellStart"/>
      <w:r w:rsidRPr="00E85B30">
        <w:rPr>
          <w:rFonts w:ascii="Times New Roman" w:hAnsi="Times New Roman"/>
          <w:sz w:val="28"/>
          <w:szCs w:val="28"/>
        </w:rPr>
        <w:t>school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85B30">
        <w:rPr>
          <w:rFonts w:ascii="Times New Roman" w:hAnsi="Times New Roman"/>
          <w:sz w:val="28"/>
          <w:szCs w:val="28"/>
        </w:rPr>
        <w:t>church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85B30">
        <w:rPr>
          <w:rFonts w:ascii="Times New Roman" w:hAnsi="Times New Roman"/>
          <w:sz w:val="28"/>
          <w:szCs w:val="28"/>
        </w:rPr>
        <w:t>bed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85B30">
        <w:rPr>
          <w:rFonts w:ascii="Times New Roman" w:hAnsi="Times New Roman"/>
          <w:sz w:val="28"/>
          <w:szCs w:val="28"/>
        </w:rPr>
        <w:t>prison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', с существительными, определяемыми количественным числительным; в ряде устойчивых словосочетаний, включенных в программу общеобразовательной школы. Имя прилагательное. Степени сравнения прилагательных. Образование степеней сравнения с помощью суффиксов и вспомогательных слов. Супплетивный способ образования степеней сравнения. Глагол. Видовременные формы глагола. Употребление </w:t>
      </w:r>
      <w:proofErr w:type="spellStart"/>
      <w:r w:rsidRPr="00E85B30">
        <w:rPr>
          <w:rFonts w:ascii="Times New Roman" w:hAnsi="Times New Roman"/>
          <w:sz w:val="28"/>
          <w:szCs w:val="28"/>
        </w:rPr>
        <w:t>Present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</w:t>
      </w:r>
      <w:r w:rsidRPr="00E85B30"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 w:rsidRPr="00E85B30">
        <w:rPr>
          <w:rFonts w:ascii="Times New Roman" w:hAnsi="Times New Roman"/>
          <w:sz w:val="28"/>
          <w:szCs w:val="28"/>
        </w:rPr>
        <w:t>ndefmite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для выражения обычных действий, происходящих постоянно или регулярно, для выражения серии следующих друг </w:t>
      </w:r>
      <w:proofErr w:type="gramStart"/>
      <w:r w:rsidRPr="00E85B30">
        <w:rPr>
          <w:rFonts w:ascii="Times New Roman" w:hAnsi="Times New Roman"/>
          <w:sz w:val="28"/>
          <w:szCs w:val="28"/>
        </w:rPr>
        <w:t>за другом действий</w:t>
      </w:r>
      <w:proofErr w:type="gramEnd"/>
      <w:r w:rsidRPr="00E85B30">
        <w:rPr>
          <w:rFonts w:ascii="Times New Roman" w:hAnsi="Times New Roman"/>
          <w:sz w:val="28"/>
          <w:szCs w:val="28"/>
        </w:rPr>
        <w:t xml:space="preserve">, а также для обозначения будущего действия в придаточных времени и условия. Употребление </w:t>
      </w:r>
      <w:proofErr w:type="spellStart"/>
      <w:r w:rsidRPr="00E85B30">
        <w:rPr>
          <w:rFonts w:ascii="Times New Roman" w:hAnsi="Times New Roman"/>
          <w:sz w:val="28"/>
          <w:szCs w:val="28"/>
        </w:rPr>
        <w:t>Past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</w:t>
      </w:r>
      <w:r w:rsidRPr="00E85B30"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 w:rsidRPr="00E85B30">
        <w:rPr>
          <w:rFonts w:ascii="Times New Roman" w:hAnsi="Times New Roman"/>
          <w:sz w:val="28"/>
          <w:szCs w:val="28"/>
        </w:rPr>
        <w:t>ndefinite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для выражения действий, завершенных в прошлом и не связанных с настоящим. Употребление </w:t>
      </w:r>
      <w:proofErr w:type="spellStart"/>
      <w:r w:rsidRPr="00E85B30">
        <w:rPr>
          <w:rFonts w:ascii="Times New Roman" w:hAnsi="Times New Roman"/>
          <w:sz w:val="28"/>
          <w:szCs w:val="28"/>
        </w:rPr>
        <w:t>Future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</w:t>
      </w:r>
      <w:r w:rsidRPr="00E85B30"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 w:rsidRPr="00E85B30">
        <w:rPr>
          <w:rFonts w:ascii="Times New Roman" w:hAnsi="Times New Roman"/>
          <w:sz w:val="28"/>
          <w:szCs w:val="28"/>
        </w:rPr>
        <w:t>ndef</w:t>
      </w:r>
      <w:proofErr w:type="spellEnd"/>
      <w:r w:rsidRPr="00E85B30">
        <w:rPr>
          <w:rFonts w:ascii="Times New Roman" w:hAnsi="Times New Roman"/>
          <w:sz w:val="28"/>
          <w:szCs w:val="28"/>
          <w:lang w:val="en-US"/>
        </w:rPr>
        <w:t>in</w:t>
      </w:r>
      <w:proofErr w:type="spellStart"/>
      <w:r w:rsidRPr="00E85B30">
        <w:rPr>
          <w:rFonts w:ascii="Times New Roman" w:hAnsi="Times New Roman"/>
          <w:sz w:val="28"/>
          <w:szCs w:val="28"/>
        </w:rPr>
        <w:t>ite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для выражения действий в будущем. Употребление времен группы </w:t>
      </w:r>
      <w:proofErr w:type="spellStart"/>
      <w:r w:rsidRPr="00E85B30">
        <w:rPr>
          <w:rFonts w:ascii="Times New Roman" w:hAnsi="Times New Roman"/>
          <w:sz w:val="28"/>
          <w:szCs w:val="28"/>
        </w:rPr>
        <w:t>Continuous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E85B30">
        <w:rPr>
          <w:rFonts w:ascii="Times New Roman" w:hAnsi="Times New Roman"/>
          <w:sz w:val="28"/>
          <w:szCs w:val="28"/>
        </w:rPr>
        <w:t>Present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B30">
        <w:rPr>
          <w:rFonts w:ascii="Times New Roman" w:hAnsi="Times New Roman"/>
          <w:sz w:val="28"/>
          <w:szCs w:val="28"/>
        </w:rPr>
        <w:t>Continuous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для выражения действия, происходящего в момент речи, а также для выражения запланированного действия в ближайшем будущем, </w:t>
      </w:r>
      <w:proofErr w:type="spellStart"/>
      <w:r w:rsidRPr="00E85B30">
        <w:rPr>
          <w:rFonts w:ascii="Times New Roman" w:hAnsi="Times New Roman"/>
          <w:sz w:val="28"/>
          <w:szCs w:val="28"/>
        </w:rPr>
        <w:t>Past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B30">
        <w:rPr>
          <w:rFonts w:ascii="Times New Roman" w:hAnsi="Times New Roman"/>
          <w:sz w:val="28"/>
          <w:szCs w:val="28"/>
        </w:rPr>
        <w:t>Continuous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E85B30">
        <w:rPr>
          <w:rFonts w:ascii="Times New Roman" w:hAnsi="Times New Roman"/>
          <w:sz w:val="28"/>
          <w:szCs w:val="28"/>
        </w:rPr>
        <w:t>Future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B30">
        <w:rPr>
          <w:rFonts w:ascii="Times New Roman" w:hAnsi="Times New Roman"/>
          <w:sz w:val="28"/>
          <w:szCs w:val="28"/>
        </w:rPr>
        <w:t>Continuous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для обозначения действия, происходящего соответственно в определенный момент в прошлом или будущем. Употребление </w:t>
      </w:r>
      <w:proofErr w:type="spellStart"/>
      <w:r w:rsidRPr="00E85B30">
        <w:rPr>
          <w:rFonts w:ascii="Times New Roman" w:hAnsi="Times New Roman"/>
          <w:sz w:val="28"/>
          <w:szCs w:val="28"/>
        </w:rPr>
        <w:t>Present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B30">
        <w:rPr>
          <w:rFonts w:ascii="Times New Roman" w:hAnsi="Times New Roman"/>
          <w:sz w:val="28"/>
          <w:szCs w:val="28"/>
        </w:rPr>
        <w:t>Perfect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для выражения завершенных действий, результат которых ощущается в момент говорения. Употребление </w:t>
      </w:r>
      <w:proofErr w:type="spellStart"/>
      <w:r w:rsidRPr="00E85B30">
        <w:rPr>
          <w:rFonts w:ascii="Times New Roman" w:hAnsi="Times New Roman"/>
          <w:sz w:val="28"/>
          <w:szCs w:val="28"/>
        </w:rPr>
        <w:t>Past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B30">
        <w:rPr>
          <w:rFonts w:ascii="Times New Roman" w:hAnsi="Times New Roman"/>
          <w:sz w:val="28"/>
          <w:szCs w:val="28"/>
        </w:rPr>
        <w:t>Perfect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для выражения действия, совершавшегося до определенного момента в прошлом. </w:t>
      </w:r>
      <w:r w:rsidRPr="00E85B30">
        <w:rPr>
          <w:rFonts w:ascii="Times New Roman" w:hAnsi="Times New Roman"/>
          <w:sz w:val="28"/>
          <w:szCs w:val="28"/>
        </w:rPr>
        <w:lastRenderedPageBreak/>
        <w:t xml:space="preserve">Употребление </w:t>
      </w:r>
      <w:proofErr w:type="spellStart"/>
      <w:r w:rsidRPr="00E85B30">
        <w:rPr>
          <w:rFonts w:ascii="Times New Roman" w:hAnsi="Times New Roman"/>
          <w:sz w:val="28"/>
          <w:szCs w:val="28"/>
        </w:rPr>
        <w:t>Future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B30">
        <w:rPr>
          <w:rFonts w:ascii="Times New Roman" w:hAnsi="Times New Roman"/>
          <w:sz w:val="28"/>
          <w:szCs w:val="28"/>
        </w:rPr>
        <w:t>Perfect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для обозначения действия, которое завершается к определенному моменту в будущем. </w:t>
      </w:r>
      <w:proofErr w:type="spellStart"/>
      <w:r w:rsidRPr="00E85B30">
        <w:rPr>
          <w:rFonts w:ascii="Times New Roman" w:hAnsi="Times New Roman"/>
          <w:sz w:val="28"/>
          <w:szCs w:val="28"/>
        </w:rPr>
        <w:t>Основныеслучаиупотребленияформ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B30">
        <w:rPr>
          <w:rFonts w:ascii="Times New Roman" w:hAnsi="Times New Roman"/>
          <w:sz w:val="28"/>
          <w:szCs w:val="28"/>
        </w:rPr>
        <w:t>Present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B30">
        <w:rPr>
          <w:rFonts w:ascii="Times New Roman" w:hAnsi="Times New Roman"/>
          <w:sz w:val="28"/>
          <w:szCs w:val="28"/>
        </w:rPr>
        <w:t>Perfect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B30">
        <w:rPr>
          <w:rFonts w:ascii="Times New Roman" w:hAnsi="Times New Roman"/>
          <w:sz w:val="28"/>
          <w:szCs w:val="28"/>
        </w:rPr>
        <w:t>Continuous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E85B30">
        <w:rPr>
          <w:rFonts w:ascii="Times New Roman" w:hAnsi="Times New Roman"/>
          <w:sz w:val="28"/>
          <w:szCs w:val="28"/>
        </w:rPr>
        <w:t>Past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B30">
        <w:rPr>
          <w:rFonts w:ascii="Times New Roman" w:hAnsi="Times New Roman"/>
          <w:sz w:val="28"/>
          <w:szCs w:val="28"/>
        </w:rPr>
        <w:t>Perfect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5B30">
        <w:rPr>
          <w:rFonts w:ascii="Times New Roman" w:hAnsi="Times New Roman"/>
          <w:sz w:val="28"/>
          <w:szCs w:val="28"/>
        </w:rPr>
        <w:t>Continuous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. Основные случаи использования пассивного залога во временах групп </w:t>
      </w:r>
      <w:proofErr w:type="spellStart"/>
      <w:r w:rsidRPr="00E85B30">
        <w:rPr>
          <w:rFonts w:ascii="Times New Roman" w:hAnsi="Times New Roman"/>
          <w:sz w:val="28"/>
          <w:szCs w:val="28"/>
        </w:rPr>
        <w:t>Indefinite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85B30">
        <w:rPr>
          <w:rFonts w:ascii="Times New Roman" w:hAnsi="Times New Roman"/>
          <w:sz w:val="28"/>
          <w:szCs w:val="28"/>
        </w:rPr>
        <w:t>Perfect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85B30">
        <w:rPr>
          <w:rFonts w:ascii="Times New Roman" w:hAnsi="Times New Roman"/>
          <w:sz w:val="28"/>
          <w:szCs w:val="28"/>
        </w:rPr>
        <w:t>Continuous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. Правила согласования времен. Употребление модальных глаголов </w:t>
      </w:r>
      <w:proofErr w:type="spellStart"/>
      <w:r w:rsidRPr="00E85B30">
        <w:rPr>
          <w:rFonts w:ascii="Times New Roman" w:hAnsi="Times New Roman"/>
          <w:sz w:val="28"/>
          <w:szCs w:val="28"/>
        </w:rPr>
        <w:t>can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85B30">
        <w:rPr>
          <w:rFonts w:ascii="Times New Roman" w:hAnsi="Times New Roman"/>
          <w:sz w:val="28"/>
          <w:szCs w:val="28"/>
        </w:rPr>
        <w:t>may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85B30">
        <w:rPr>
          <w:rFonts w:ascii="Times New Roman" w:hAnsi="Times New Roman"/>
          <w:sz w:val="28"/>
          <w:szCs w:val="28"/>
        </w:rPr>
        <w:t>must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85B30">
        <w:rPr>
          <w:rFonts w:ascii="Times New Roman" w:hAnsi="Times New Roman"/>
          <w:sz w:val="28"/>
          <w:szCs w:val="28"/>
        </w:rPr>
        <w:t>should</w:t>
      </w:r>
      <w:proofErr w:type="spellEnd"/>
      <w:r w:rsidRPr="003B745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have</w:t>
      </w:r>
      <w:r w:rsidRPr="003B74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to</w:t>
      </w:r>
      <w:r w:rsidRPr="003B745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be</w:t>
      </w:r>
      <w:r w:rsidRPr="003B74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to</w:t>
      </w:r>
      <w:r w:rsidRPr="003B745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shall</w:t>
      </w:r>
      <w:r w:rsidRPr="00E85B30">
        <w:rPr>
          <w:rFonts w:ascii="Times New Roman" w:hAnsi="Times New Roman"/>
          <w:sz w:val="28"/>
          <w:szCs w:val="28"/>
        </w:rPr>
        <w:t xml:space="preserve"> и их заменителей. Неличные формы глагола: простые</w:t>
      </w:r>
      <w:r w:rsidRPr="003B74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перфектные</w:t>
      </w:r>
      <w:r w:rsidRPr="00E85B30">
        <w:rPr>
          <w:rFonts w:ascii="Times New Roman" w:hAnsi="Times New Roman"/>
          <w:sz w:val="28"/>
          <w:szCs w:val="28"/>
        </w:rPr>
        <w:t xml:space="preserve"> формы инфинитива, причастия I, причастия II и герундия. Наречие. Образование степеней сравнения наречий при помощи суффиксов и вспомогательных слов. Употребление наречий </w:t>
      </w:r>
      <w:proofErr w:type="spellStart"/>
      <w:r w:rsidRPr="00E85B30">
        <w:rPr>
          <w:rFonts w:ascii="Times New Roman" w:hAnsi="Times New Roman"/>
          <w:sz w:val="28"/>
          <w:szCs w:val="28"/>
        </w:rPr>
        <w:t>already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85B30">
        <w:rPr>
          <w:rFonts w:ascii="Times New Roman" w:hAnsi="Times New Roman"/>
          <w:sz w:val="28"/>
          <w:szCs w:val="28"/>
        </w:rPr>
        <w:t>yet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85B30">
        <w:rPr>
          <w:rFonts w:ascii="Times New Roman" w:hAnsi="Times New Roman"/>
          <w:sz w:val="28"/>
          <w:szCs w:val="28"/>
        </w:rPr>
        <w:t>still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85B30">
        <w:rPr>
          <w:rFonts w:ascii="Times New Roman" w:hAnsi="Times New Roman"/>
          <w:sz w:val="28"/>
          <w:szCs w:val="28"/>
        </w:rPr>
        <w:t>always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85B30">
        <w:rPr>
          <w:rFonts w:ascii="Times New Roman" w:hAnsi="Times New Roman"/>
          <w:sz w:val="28"/>
          <w:szCs w:val="28"/>
        </w:rPr>
        <w:t>ever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85B30">
        <w:rPr>
          <w:rFonts w:ascii="Times New Roman" w:hAnsi="Times New Roman"/>
          <w:sz w:val="28"/>
          <w:szCs w:val="28"/>
        </w:rPr>
        <w:t>never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85B30">
        <w:rPr>
          <w:rFonts w:ascii="Times New Roman" w:hAnsi="Times New Roman"/>
          <w:sz w:val="28"/>
          <w:szCs w:val="28"/>
        </w:rPr>
        <w:t>too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в утверждениях, отрицаниях и вопросах. Местоимение. Личные местоимения английского языка; именительный и объектный падежи. Притяжательные местоимения в присоединяемой и абсолютной формах. Указательные местоимения </w:t>
      </w:r>
      <w:proofErr w:type="spellStart"/>
      <w:r w:rsidRPr="00E85B30">
        <w:rPr>
          <w:rFonts w:ascii="Times New Roman" w:hAnsi="Times New Roman"/>
          <w:sz w:val="28"/>
          <w:szCs w:val="28"/>
        </w:rPr>
        <w:t>this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85B30">
        <w:rPr>
          <w:rFonts w:ascii="Times New Roman" w:hAnsi="Times New Roman"/>
          <w:sz w:val="28"/>
          <w:szCs w:val="28"/>
        </w:rPr>
        <w:t>that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85B30">
        <w:rPr>
          <w:rFonts w:ascii="Times New Roman" w:hAnsi="Times New Roman"/>
          <w:sz w:val="28"/>
          <w:szCs w:val="28"/>
        </w:rPr>
        <w:t>these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85B30">
        <w:rPr>
          <w:rFonts w:ascii="Times New Roman" w:hAnsi="Times New Roman"/>
          <w:sz w:val="28"/>
          <w:szCs w:val="28"/>
        </w:rPr>
        <w:t>those</w:t>
      </w:r>
      <w:proofErr w:type="spellEnd"/>
      <w:r w:rsidRPr="00E85B30">
        <w:rPr>
          <w:rFonts w:ascii="Times New Roman" w:hAnsi="Times New Roman"/>
          <w:sz w:val="28"/>
          <w:szCs w:val="28"/>
        </w:rPr>
        <w:t>. Возвратные местоимения. Неопределенные</w:t>
      </w:r>
      <w:r w:rsidRPr="00323E19">
        <w:rPr>
          <w:rFonts w:ascii="Times New Roman" w:hAnsi="Times New Roman"/>
          <w:sz w:val="28"/>
          <w:szCs w:val="28"/>
        </w:rPr>
        <w:t xml:space="preserve"> </w:t>
      </w:r>
      <w:r w:rsidRPr="00E85B30">
        <w:rPr>
          <w:rFonts w:ascii="Times New Roman" w:hAnsi="Times New Roman"/>
          <w:sz w:val="28"/>
          <w:szCs w:val="28"/>
        </w:rPr>
        <w:t>и</w:t>
      </w:r>
      <w:r w:rsidRPr="00323E19">
        <w:rPr>
          <w:rFonts w:ascii="Times New Roman" w:hAnsi="Times New Roman"/>
          <w:sz w:val="28"/>
          <w:szCs w:val="28"/>
        </w:rPr>
        <w:t xml:space="preserve"> </w:t>
      </w:r>
      <w:r w:rsidRPr="00E85B30">
        <w:rPr>
          <w:rFonts w:ascii="Times New Roman" w:hAnsi="Times New Roman"/>
          <w:sz w:val="28"/>
          <w:szCs w:val="28"/>
        </w:rPr>
        <w:t>отрицательные</w:t>
      </w:r>
      <w:r w:rsidRPr="00323E19">
        <w:rPr>
          <w:rFonts w:ascii="Times New Roman" w:hAnsi="Times New Roman"/>
          <w:sz w:val="28"/>
          <w:szCs w:val="28"/>
        </w:rPr>
        <w:t xml:space="preserve"> </w:t>
      </w:r>
      <w:r w:rsidRPr="00E85B30">
        <w:rPr>
          <w:rFonts w:ascii="Times New Roman" w:hAnsi="Times New Roman"/>
          <w:sz w:val="28"/>
          <w:szCs w:val="28"/>
        </w:rPr>
        <w:t>местоимения</w:t>
      </w:r>
      <w:r w:rsidRPr="00323E19">
        <w:rPr>
          <w:rFonts w:ascii="Times New Roman" w:hAnsi="Times New Roman"/>
          <w:sz w:val="28"/>
          <w:szCs w:val="28"/>
        </w:rPr>
        <w:t xml:space="preserve"> </w:t>
      </w:r>
      <w:r w:rsidRPr="00E85B30">
        <w:rPr>
          <w:rFonts w:ascii="Times New Roman" w:hAnsi="Times New Roman"/>
          <w:sz w:val="28"/>
          <w:szCs w:val="28"/>
          <w:lang w:val="en-US"/>
        </w:rPr>
        <w:t>some</w:t>
      </w:r>
      <w:r w:rsidRPr="00323E19">
        <w:rPr>
          <w:rFonts w:ascii="Times New Roman" w:hAnsi="Times New Roman"/>
          <w:sz w:val="28"/>
          <w:szCs w:val="28"/>
        </w:rPr>
        <w:t xml:space="preserve">, </w:t>
      </w:r>
      <w:r w:rsidRPr="00E85B30">
        <w:rPr>
          <w:rFonts w:ascii="Times New Roman" w:hAnsi="Times New Roman"/>
          <w:sz w:val="28"/>
          <w:szCs w:val="28"/>
          <w:lang w:val="en-US"/>
        </w:rPr>
        <w:t>any</w:t>
      </w:r>
      <w:r w:rsidRPr="00323E19">
        <w:rPr>
          <w:rFonts w:ascii="Times New Roman" w:hAnsi="Times New Roman"/>
          <w:sz w:val="28"/>
          <w:szCs w:val="28"/>
        </w:rPr>
        <w:t xml:space="preserve">, </w:t>
      </w:r>
      <w:r w:rsidRPr="00E85B30">
        <w:rPr>
          <w:rFonts w:ascii="Times New Roman" w:hAnsi="Times New Roman"/>
          <w:sz w:val="28"/>
          <w:szCs w:val="28"/>
        </w:rPr>
        <w:t>по</w:t>
      </w:r>
      <w:r w:rsidRPr="00323E19">
        <w:rPr>
          <w:rFonts w:ascii="Times New Roman" w:hAnsi="Times New Roman"/>
          <w:sz w:val="28"/>
          <w:szCs w:val="28"/>
        </w:rPr>
        <w:t xml:space="preserve">, </w:t>
      </w:r>
      <w:r w:rsidRPr="00E85B30">
        <w:rPr>
          <w:rFonts w:ascii="Times New Roman" w:hAnsi="Times New Roman"/>
          <w:sz w:val="28"/>
          <w:szCs w:val="28"/>
          <w:lang w:val="en-US"/>
        </w:rPr>
        <w:t>somebody</w:t>
      </w:r>
      <w:r w:rsidRPr="00323E19">
        <w:rPr>
          <w:rFonts w:ascii="Times New Roman" w:hAnsi="Times New Roman"/>
          <w:sz w:val="28"/>
          <w:szCs w:val="28"/>
        </w:rPr>
        <w:t xml:space="preserve">, </w:t>
      </w:r>
      <w:r w:rsidRPr="00E85B30">
        <w:rPr>
          <w:rFonts w:ascii="Times New Roman" w:hAnsi="Times New Roman"/>
          <w:sz w:val="28"/>
          <w:szCs w:val="28"/>
          <w:lang w:val="en-US"/>
        </w:rPr>
        <w:t>anybody</w:t>
      </w:r>
      <w:r w:rsidRPr="00323E19">
        <w:rPr>
          <w:rFonts w:ascii="Times New Roman" w:hAnsi="Times New Roman"/>
          <w:sz w:val="28"/>
          <w:szCs w:val="28"/>
        </w:rPr>
        <w:t xml:space="preserve">, </w:t>
      </w:r>
      <w:r w:rsidRPr="00E85B30">
        <w:rPr>
          <w:rFonts w:ascii="Times New Roman" w:hAnsi="Times New Roman"/>
          <w:sz w:val="28"/>
          <w:szCs w:val="28"/>
          <w:lang w:val="en-US"/>
        </w:rPr>
        <w:t>nobody</w:t>
      </w:r>
      <w:r w:rsidRPr="00323E19">
        <w:rPr>
          <w:rFonts w:ascii="Times New Roman" w:hAnsi="Times New Roman"/>
          <w:sz w:val="28"/>
          <w:szCs w:val="28"/>
        </w:rPr>
        <w:t xml:space="preserve">, </w:t>
      </w:r>
      <w:r w:rsidRPr="00E85B30">
        <w:rPr>
          <w:rFonts w:ascii="Times New Roman" w:hAnsi="Times New Roman"/>
          <w:sz w:val="28"/>
          <w:szCs w:val="28"/>
          <w:lang w:val="en-US"/>
        </w:rPr>
        <w:t>someone</w:t>
      </w:r>
      <w:r w:rsidRPr="00323E19">
        <w:rPr>
          <w:rFonts w:ascii="Times New Roman" w:hAnsi="Times New Roman"/>
          <w:sz w:val="28"/>
          <w:szCs w:val="28"/>
        </w:rPr>
        <w:t xml:space="preserve">, </w:t>
      </w:r>
      <w:r w:rsidRPr="00E85B30">
        <w:rPr>
          <w:rFonts w:ascii="Times New Roman" w:hAnsi="Times New Roman"/>
          <w:sz w:val="28"/>
          <w:szCs w:val="28"/>
          <w:lang w:val="en-US"/>
        </w:rPr>
        <w:t>anyone</w:t>
      </w:r>
      <w:r w:rsidRPr="00323E19">
        <w:rPr>
          <w:rFonts w:ascii="Times New Roman" w:hAnsi="Times New Roman"/>
          <w:sz w:val="28"/>
          <w:szCs w:val="28"/>
        </w:rPr>
        <w:t xml:space="preserve">, </w:t>
      </w:r>
      <w:r w:rsidRPr="00E85B30">
        <w:rPr>
          <w:rFonts w:ascii="Times New Roman" w:hAnsi="Times New Roman"/>
          <w:sz w:val="28"/>
          <w:szCs w:val="28"/>
          <w:lang w:val="en-US"/>
        </w:rPr>
        <w:t>none</w:t>
      </w:r>
      <w:r w:rsidRPr="00323E19">
        <w:rPr>
          <w:rFonts w:ascii="Times New Roman" w:hAnsi="Times New Roman"/>
          <w:sz w:val="28"/>
          <w:szCs w:val="28"/>
        </w:rPr>
        <w:t xml:space="preserve">, </w:t>
      </w:r>
      <w:r w:rsidRPr="00E85B30">
        <w:rPr>
          <w:rFonts w:ascii="Times New Roman" w:hAnsi="Times New Roman"/>
          <w:sz w:val="28"/>
          <w:szCs w:val="28"/>
          <w:lang w:val="en-US"/>
        </w:rPr>
        <w:t>something</w:t>
      </w:r>
      <w:r w:rsidRPr="00323E19">
        <w:rPr>
          <w:rFonts w:ascii="Times New Roman" w:hAnsi="Times New Roman"/>
          <w:sz w:val="28"/>
          <w:szCs w:val="28"/>
        </w:rPr>
        <w:t xml:space="preserve">, </w:t>
      </w:r>
      <w:r w:rsidRPr="00E85B30">
        <w:rPr>
          <w:rFonts w:ascii="Times New Roman" w:hAnsi="Times New Roman"/>
          <w:sz w:val="28"/>
          <w:szCs w:val="28"/>
          <w:lang w:val="en-US"/>
        </w:rPr>
        <w:t>anything</w:t>
      </w:r>
      <w:r w:rsidRPr="00323E19">
        <w:rPr>
          <w:rFonts w:ascii="Times New Roman" w:hAnsi="Times New Roman"/>
          <w:sz w:val="28"/>
          <w:szCs w:val="28"/>
        </w:rPr>
        <w:t xml:space="preserve">, </w:t>
      </w:r>
      <w:r w:rsidRPr="00E85B30">
        <w:rPr>
          <w:rFonts w:ascii="Times New Roman" w:hAnsi="Times New Roman"/>
          <w:sz w:val="28"/>
          <w:szCs w:val="28"/>
          <w:lang w:val="en-US"/>
        </w:rPr>
        <w:t>nothing</w:t>
      </w:r>
      <w:r w:rsidRPr="00323E19">
        <w:rPr>
          <w:rFonts w:ascii="Times New Roman" w:hAnsi="Times New Roman"/>
          <w:sz w:val="28"/>
          <w:szCs w:val="28"/>
        </w:rPr>
        <w:t xml:space="preserve">, </w:t>
      </w:r>
      <w:r w:rsidRPr="00E85B30">
        <w:rPr>
          <w:rFonts w:ascii="Times New Roman" w:hAnsi="Times New Roman"/>
          <w:sz w:val="28"/>
          <w:szCs w:val="28"/>
          <w:lang w:val="en-US"/>
        </w:rPr>
        <w:t>somewhere</w:t>
      </w:r>
      <w:r w:rsidRPr="00323E19">
        <w:rPr>
          <w:rFonts w:ascii="Times New Roman" w:hAnsi="Times New Roman"/>
          <w:sz w:val="28"/>
          <w:szCs w:val="28"/>
        </w:rPr>
        <w:t xml:space="preserve">, </w:t>
      </w:r>
      <w:r w:rsidRPr="00E85B30">
        <w:rPr>
          <w:rFonts w:ascii="Times New Roman" w:hAnsi="Times New Roman"/>
          <w:sz w:val="28"/>
          <w:szCs w:val="28"/>
          <w:lang w:val="en-US"/>
        </w:rPr>
        <w:t>anywhere</w:t>
      </w:r>
      <w:r w:rsidRPr="00323E19">
        <w:rPr>
          <w:rFonts w:ascii="Times New Roman" w:hAnsi="Times New Roman"/>
          <w:sz w:val="28"/>
          <w:szCs w:val="28"/>
        </w:rPr>
        <w:t xml:space="preserve">, </w:t>
      </w:r>
      <w:r w:rsidRPr="00E85B30">
        <w:rPr>
          <w:rFonts w:ascii="Times New Roman" w:hAnsi="Times New Roman"/>
          <w:sz w:val="28"/>
          <w:szCs w:val="28"/>
          <w:lang w:val="en-US"/>
        </w:rPr>
        <w:t>nowhere</w:t>
      </w:r>
      <w:r w:rsidRPr="00323E19">
        <w:rPr>
          <w:rFonts w:ascii="Times New Roman" w:hAnsi="Times New Roman"/>
          <w:sz w:val="28"/>
          <w:szCs w:val="28"/>
        </w:rPr>
        <w:t xml:space="preserve">. </w:t>
      </w:r>
      <w:r w:rsidRPr="00E85B30">
        <w:rPr>
          <w:rFonts w:ascii="Times New Roman" w:hAnsi="Times New Roman"/>
          <w:sz w:val="28"/>
          <w:szCs w:val="28"/>
        </w:rPr>
        <w:t xml:space="preserve">Употребление </w:t>
      </w:r>
      <w:proofErr w:type="spellStart"/>
      <w:r w:rsidRPr="00E85B30">
        <w:rPr>
          <w:rFonts w:ascii="Times New Roman" w:hAnsi="Times New Roman"/>
          <w:sz w:val="28"/>
          <w:szCs w:val="28"/>
        </w:rPr>
        <w:t>some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и его производных в утвердительных предложениях. Употребление </w:t>
      </w:r>
      <w:proofErr w:type="spellStart"/>
      <w:r w:rsidRPr="00E85B30">
        <w:rPr>
          <w:rFonts w:ascii="Times New Roman" w:hAnsi="Times New Roman"/>
          <w:sz w:val="28"/>
          <w:szCs w:val="28"/>
        </w:rPr>
        <w:t>any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и его производных в утвердительных, отрицательных и вопросительных предложениях. Употребление </w:t>
      </w:r>
      <w:r w:rsidRPr="00E85B30">
        <w:rPr>
          <w:rFonts w:ascii="Times New Roman" w:hAnsi="Times New Roman"/>
          <w:sz w:val="28"/>
          <w:szCs w:val="28"/>
          <w:lang w:val="en-US"/>
        </w:rPr>
        <w:t>n</w:t>
      </w:r>
      <w:r w:rsidRPr="00E85B30">
        <w:rPr>
          <w:rFonts w:ascii="Times New Roman" w:hAnsi="Times New Roman"/>
          <w:sz w:val="28"/>
          <w:szCs w:val="28"/>
        </w:rPr>
        <w:t xml:space="preserve">о и его производных в отрицательных предложениях. Употребление местоимений </w:t>
      </w:r>
      <w:proofErr w:type="spellStart"/>
      <w:r w:rsidRPr="00E85B30">
        <w:rPr>
          <w:rFonts w:ascii="Times New Roman" w:hAnsi="Times New Roman"/>
          <w:sz w:val="28"/>
          <w:szCs w:val="28"/>
        </w:rPr>
        <w:t>either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85B30">
        <w:rPr>
          <w:rFonts w:ascii="Times New Roman" w:hAnsi="Times New Roman"/>
          <w:sz w:val="28"/>
          <w:szCs w:val="28"/>
        </w:rPr>
        <w:t>neither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 в отрицательных предложениях. Местоимения</w:t>
      </w:r>
      <w:r w:rsidRPr="00E85B3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85B30">
        <w:rPr>
          <w:rFonts w:ascii="Times New Roman" w:hAnsi="Times New Roman"/>
          <w:sz w:val="28"/>
          <w:szCs w:val="28"/>
        </w:rPr>
        <w:t>о</w:t>
      </w:r>
      <w:proofErr w:type="spellStart"/>
      <w:r w:rsidRPr="00E85B30">
        <w:rPr>
          <w:rFonts w:ascii="Times New Roman" w:hAnsi="Times New Roman"/>
          <w:sz w:val="28"/>
          <w:szCs w:val="28"/>
          <w:lang w:val="en-US"/>
        </w:rPr>
        <w:t>ther</w:t>
      </w:r>
      <w:proofErr w:type="spellEnd"/>
      <w:r w:rsidRPr="00E85B30">
        <w:rPr>
          <w:rFonts w:ascii="Times New Roman" w:hAnsi="Times New Roman"/>
          <w:sz w:val="28"/>
          <w:szCs w:val="28"/>
          <w:lang w:val="en-US"/>
        </w:rPr>
        <w:t xml:space="preserve">, another, the other, others, the others. </w:t>
      </w:r>
      <w:r w:rsidRPr="00E85B30">
        <w:rPr>
          <w:rFonts w:ascii="Times New Roman" w:hAnsi="Times New Roman"/>
          <w:sz w:val="28"/>
          <w:szCs w:val="28"/>
        </w:rPr>
        <w:t>Союз</w:t>
      </w:r>
      <w:r w:rsidRPr="00E85B30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E85B30">
        <w:rPr>
          <w:rFonts w:ascii="Times New Roman" w:hAnsi="Times New Roman"/>
          <w:sz w:val="28"/>
          <w:szCs w:val="28"/>
        </w:rPr>
        <w:t>Употребление</w:t>
      </w:r>
      <w:r w:rsidRPr="00E85B3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85B30">
        <w:rPr>
          <w:rFonts w:ascii="Times New Roman" w:hAnsi="Times New Roman"/>
          <w:sz w:val="28"/>
          <w:szCs w:val="28"/>
        </w:rPr>
        <w:t>союзов</w:t>
      </w:r>
      <w:r w:rsidRPr="00E85B30">
        <w:rPr>
          <w:rFonts w:ascii="Times New Roman" w:hAnsi="Times New Roman"/>
          <w:sz w:val="28"/>
          <w:szCs w:val="28"/>
          <w:lang w:val="en-US"/>
        </w:rPr>
        <w:t xml:space="preserve"> and, but, however, so, that, if, whether, when, because, though, as...as, both ... and, either... or, neither ... nor. </w:t>
      </w:r>
      <w:r w:rsidRPr="00E85B30">
        <w:rPr>
          <w:rFonts w:ascii="Times New Roman" w:hAnsi="Times New Roman"/>
          <w:sz w:val="28"/>
          <w:szCs w:val="28"/>
        </w:rPr>
        <w:t xml:space="preserve">Морфология (пассивная – для чтения и </w:t>
      </w:r>
      <w:proofErr w:type="spellStart"/>
      <w:r w:rsidRPr="00E85B30">
        <w:rPr>
          <w:rFonts w:ascii="Times New Roman" w:hAnsi="Times New Roman"/>
          <w:sz w:val="28"/>
          <w:szCs w:val="28"/>
        </w:rPr>
        <w:t>аудирования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). Поступающие должны узнавать и понимать предложения, включающие в свой состав перфектный или длительный инфинитив, а также перфектное причастие. Графика и орфография Начертание строчных и заглавных букв, соединение букв. Правила замены конечной у на </w:t>
      </w:r>
      <w:proofErr w:type="spellStart"/>
      <w:r w:rsidRPr="00E85B30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E85B30">
        <w:rPr>
          <w:rFonts w:ascii="Times New Roman" w:hAnsi="Times New Roman"/>
          <w:sz w:val="28"/>
          <w:szCs w:val="28"/>
        </w:rPr>
        <w:t>е; правила удвоения согласных; правила сохранения и опускания конечной нечитаемой е при словоизменении и словообразовании. Правописание форм множественного числа существительных, оканчивающихся на -</w:t>
      </w:r>
      <w:proofErr w:type="spellStart"/>
      <w:r w:rsidRPr="00E85B30">
        <w:rPr>
          <w:rFonts w:ascii="Times New Roman" w:hAnsi="Times New Roman"/>
          <w:sz w:val="28"/>
          <w:szCs w:val="28"/>
        </w:rPr>
        <w:t>ss</w:t>
      </w:r>
      <w:proofErr w:type="spellEnd"/>
      <w:r w:rsidRPr="00E85B30">
        <w:rPr>
          <w:rFonts w:ascii="Times New Roman" w:hAnsi="Times New Roman"/>
          <w:sz w:val="28"/>
          <w:szCs w:val="28"/>
        </w:rPr>
        <w:t>, -s, -х, -</w:t>
      </w:r>
      <w:proofErr w:type="spellStart"/>
      <w:r w:rsidRPr="00E85B30">
        <w:rPr>
          <w:rFonts w:ascii="Times New Roman" w:hAnsi="Times New Roman"/>
          <w:sz w:val="28"/>
          <w:szCs w:val="28"/>
        </w:rPr>
        <w:t>sh</w:t>
      </w:r>
      <w:proofErr w:type="spellEnd"/>
      <w:r w:rsidRPr="00E85B30">
        <w:rPr>
          <w:rFonts w:ascii="Times New Roman" w:hAnsi="Times New Roman"/>
          <w:sz w:val="28"/>
          <w:szCs w:val="28"/>
        </w:rPr>
        <w:t>, -</w:t>
      </w:r>
      <w:proofErr w:type="spellStart"/>
      <w:r w:rsidRPr="00E85B30">
        <w:rPr>
          <w:rFonts w:ascii="Times New Roman" w:hAnsi="Times New Roman"/>
          <w:sz w:val="28"/>
          <w:szCs w:val="28"/>
        </w:rPr>
        <w:t>ch</w:t>
      </w:r>
      <w:proofErr w:type="spellEnd"/>
      <w:r w:rsidRPr="00E85B30">
        <w:rPr>
          <w:rFonts w:ascii="Times New Roman" w:hAnsi="Times New Roman"/>
          <w:sz w:val="28"/>
          <w:szCs w:val="28"/>
        </w:rPr>
        <w:t>, -f -</w:t>
      </w:r>
      <w:proofErr w:type="spellStart"/>
      <w:r w:rsidRPr="00E85B30">
        <w:rPr>
          <w:rFonts w:ascii="Times New Roman" w:hAnsi="Times New Roman"/>
          <w:sz w:val="28"/>
          <w:szCs w:val="28"/>
        </w:rPr>
        <w:t>fe</w:t>
      </w:r>
      <w:proofErr w:type="spellEnd"/>
      <w:r w:rsidRPr="00E85B30">
        <w:rPr>
          <w:rFonts w:ascii="Times New Roman" w:hAnsi="Times New Roman"/>
          <w:sz w:val="28"/>
          <w:szCs w:val="28"/>
        </w:rPr>
        <w:t xml:space="preserve">. Употребление апострофа. </w:t>
      </w:r>
    </w:p>
    <w:p w:rsidR="000C2D25" w:rsidRDefault="000C2D25" w:rsidP="00A56A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ADF" w:rsidRDefault="00A56ADF" w:rsidP="00A56A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ADF" w:rsidRDefault="00A56ADF" w:rsidP="00A56A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ADF" w:rsidRDefault="00A56ADF" w:rsidP="00A56A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ADF" w:rsidRDefault="00A56ADF" w:rsidP="00A56A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ADF" w:rsidRDefault="00A56ADF" w:rsidP="00A56A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ADF" w:rsidRDefault="00A56ADF" w:rsidP="00A56A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866" w:rsidRDefault="00BE2866" w:rsidP="00A56A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866" w:rsidRDefault="00BE2866" w:rsidP="00A56A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866" w:rsidRDefault="00BE2866" w:rsidP="00A56A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866" w:rsidRDefault="00BE2866" w:rsidP="00A56A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866" w:rsidRDefault="00BE2866" w:rsidP="00A56A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866" w:rsidRDefault="00BE2866" w:rsidP="00A56A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56ADF" w:rsidRDefault="00A56ADF" w:rsidP="00A56A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5D5" w:rsidRDefault="001065D5" w:rsidP="00A56AD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C2D25">
        <w:rPr>
          <w:rFonts w:ascii="Times New Roman" w:hAnsi="Times New Roman" w:cs="Times New Roman"/>
          <w:b/>
          <w:caps/>
          <w:sz w:val="28"/>
          <w:szCs w:val="28"/>
        </w:rPr>
        <w:lastRenderedPageBreak/>
        <w:t>Демоверсия экзаменационного варианта</w:t>
      </w:r>
    </w:p>
    <w:p w:rsidR="00A56ADF" w:rsidRPr="000C2D25" w:rsidRDefault="00A56ADF" w:rsidP="00A56AD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323E19" w:rsidRPr="00323E19" w:rsidRDefault="00323E19" w:rsidP="00A56AD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5B30">
        <w:rPr>
          <w:rFonts w:ascii="Times New Roman" w:hAnsi="Times New Roman"/>
          <w:sz w:val="28"/>
          <w:szCs w:val="28"/>
        </w:rPr>
        <w:t>Задание 1. Выберите требующуюся видовременную форму глагола из предложенных (</w:t>
      </w:r>
      <w:r w:rsidRPr="00E85B30">
        <w:rPr>
          <w:rFonts w:ascii="Times New Roman" w:hAnsi="Times New Roman"/>
          <w:sz w:val="28"/>
          <w:szCs w:val="28"/>
          <w:lang w:val="en-US"/>
        </w:rPr>
        <w:t>Choose</w:t>
      </w:r>
      <w:r w:rsidRPr="00E85B30">
        <w:rPr>
          <w:rFonts w:ascii="Times New Roman" w:hAnsi="Times New Roman"/>
          <w:sz w:val="28"/>
          <w:szCs w:val="28"/>
        </w:rPr>
        <w:t xml:space="preserve"> </w:t>
      </w:r>
      <w:r w:rsidRPr="00E85B30">
        <w:rPr>
          <w:rFonts w:ascii="Times New Roman" w:hAnsi="Times New Roman"/>
          <w:sz w:val="28"/>
          <w:szCs w:val="28"/>
          <w:lang w:val="en-US"/>
        </w:rPr>
        <w:t>the</w:t>
      </w:r>
      <w:r w:rsidRPr="00E85B30">
        <w:rPr>
          <w:rFonts w:ascii="Times New Roman" w:hAnsi="Times New Roman"/>
          <w:sz w:val="28"/>
          <w:szCs w:val="28"/>
        </w:rPr>
        <w:t xml:space="preserve"> </w:t>
      </w:r>
      <w:r w:rsidRPr="00E85B30">
        <w:rPr>
          <w:rFonts w:ascii="Times New Roman" w:hAnsi="Times New Roman"/>
          <w:sz w:val="28"/>
          <w:szCs w:val="28"/>
          <w:lang w:val="en-US"/>
        </w:rPr>
        <w:t>correct</w:t>
      </w:r>
      <w:r w:rsidRPr="00E85B30">
        <w:rPr>
          <w:rFonts w:ascii="Times New Roman" w:hAnsi="Times New Roman"/>
          <w:sz w:val="28"/>
          <w:szCs w:val="28"/>
        </w:rPr>
        <w:t xml:space="preserve"> </w:t>
      </w:r>
      <w:r w:rsidRPr="00E85B30">
        <w:rPr>
          <w:rFonts w:ascii="Times New Roman" w:hAnsi="Times New Roman"/>
          <w:sz w:val="28"/>
          <w:szCs w:val="28"/>
          <w:lang w:val="en-US"/>
        </w:rPr>
        <w:t>tense</w:t>
      </w:r>
      <w:r w:rsidRPr="00E85B30">
        <w:rPr>
          <w:rFonts w:ascii="Times New Roman" w:hAnsi="Times New Roman"/>
          <w:sz w:val="28"/>
          <w:szCs w:val="28"/>
        </w:rPr>
        <w:t xml:space="preserve"> </w:t>
      </w:r>
      <w:r w:rsidRPr="00E85B30">
        <w:rPr>
          <w:rFonts w:ascii="Times New Roman" w:hAnsi="Times New Roman"/>
          <w:sz w:val="28"/>
          <w:szCs w:val="28"/>
          <w:lang w:val="en-US"/>
        </w:rPr>
        <w:t>form</w:t>
      </w:r>
      <w:r w:rsidRPr="00E85B30">
        <w:rPr>
          <w:rFonts w:ascii="Times New Roman" w:hAnsi="Times New Roman"/>
          <w:sz w:val="28"/>
          <w:szCs w:val="28"/>
        </w:rPr>
        <w:t xml:space="preserve">). </w:t>
      </w:r>
    </w:p>
    <w:p w:rsidR="00323E19" w:rsidRPr="00E85B30" w:rsidRDefault="00323E19" w:rsidP="00A56ADF">
      <w:pPr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E85B30">
        <w:rPr>
          <w:rFonts w:ascii="Times New Roman" w:hAnsi="Times New Roman"/>
          <w:i/>
          <w:sz w:val="28"/>
          <w:szCs w:val="28"/>
        </w:rPr>
        <w:t>Пример</w:t>
      </w:r>
      <w:r w:rsidRPr="00E85B30">
        <w:rPr>
          <w:rFonts w:ascii="Times New Roman" w:hAnsi="Times New Roman"/>
          <w:i/>
          <w:sz w:val="28"/>
          <w:szCs w:val="28"/>
          <w:lang w:val="en-US"/>
        </w:rPr>
        <w:t xml:space="preserve">: </w:t>
      </w:r>
    </w:p>
    <w:p w:rsidR="00323E19" w:rsidRPr="00E85B30" w:rsidRDefault="00323E19" w:rsidP="00A56AD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E85B30">
        <w:rPr>
          <w:rFonts w:ascii="Times New Roman" w:hAnsi="Times New Roman"/>
          <w:sz w:val="28"/>
          <w:szCs w:val="28"/>
          <w:lang w:val="en-US"/>
        </w:rPr>
        <w:t xml:space="preserve">1. </w:t>
      </w:r>
      <w:r>
        <w:rPr>
          <w:rFonts w:ascii="Times New Roman" w:hAnsi="Times New Roman"/>
          <w:sz w:val="28"/>
          <w:szCs w:val="28"/>
          <w:lang w:val="en-US"/>
        </w:rPr>
        <w:t>Mark</w:t>
      </w:r>
      <w:r w:rsidRPr="00E85B30">
        <w:rPr>
          <w:rFonts w:ascii="Times New Roman" w:hAnsi="Times New Roman"/>
          <w:sz w:val="28"/>
          <w:szCs w:val="28"/>
          <w:lang w:val="en-US"/>
        </w:rPr>
        <w:t xml:space="preserve"> ... </w:t>
      </w:r>
      <w:r>
        <w:rPr>
          <w:rFonts w:ascii="Times New Roman" w:hAnsi="Times New Roman"/>
          <w:sz w:val="28"/>
          <w:szCs w:val="28"/>
          <w:lang w:val="en-US"/>
        </w:rPr>
        <w:t>driving lessons</w:t>
      </w:r>
      <w:r w:rsidRPr="00E85B30">
        <w:rPr>
          <w:rFonts w:ascii="Times New Roman" w:hAnsi="Times New Roman"/>
          <w:sz w:val="28"/>
          <w:szCs w:val="28"/>
          <w:lang w:val="en-US"/>
        </w:rPr>
        <w:t xml:space="preserve"> since last </w:t>
      </w:r>
      <w:r>
        <w:rPr>
          <w:rFonts w:ascii="Times New Roman" w:hAnsi="Times New Roman"/>
          <w:sz w:val="28"/>
          <w:szCs w:val="28"/>
          <w:lang w:val="en-US"/>
        </w:rPr>
        <w:t>September</w:t>
      </w:r>
      <w:r w:rsidRPr="00E85B30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323E19" w:rsidRPr="00E85B30" w:rsidRDefault="00323E19" w:rsidP="00A56AD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E85B30">
        <w:rPr>
          <w:rFonts w:ascii="Times New Roman" w:hAnsi="Times New Roman"/>
          <w:sz w:val="28"/>
          <w:szCs w:val="28"/>
          <w:lang w:val="en-US"/>
        </w:rPr>
        <w:t xml:space="preserve">a) has been taking b) is taking c) takes d) has taken  </w:t>
      </w:r>
    </w:p>
    <w:p w:rsidR="00323E19" w:rsidRPr="00E85B30" w:rsidRDefault="00323E19" w:rsidP="00A56AD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E85B30">
        <w:rPr>
          <w:rFonts w:ascii="Times New Roman" w:hAnsi="Times New Roman"/>
          <w:sz w:val="28"/>
          <w:szCs w:val="28"/>
          <w:lang w:val="en-US"/>
        </w:rPr>
        <w:t xml:space="preserve">2. If I ... a vacation next summer, I will probably go to Britain. </w:t>
      </w:r>
    </w:p>
    <w:p w:rsidR="00323E19" w:rsidRPr="00E85B30" w:rsidRDefault="00323E19" w:rsidP="00A56AD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E85B30">
        <w:rPr>
          <w:rFonts w:ascii="Times New Roman" w:hAnsi="Times New Roman"/>
          <w:sz w:val="28"/>
          <w:szCs w:val="28"/>
          <w:lang w:val="en-US"/>
        </w:rPr>
        <w:t xml:space="preserve">a) take b) will take c) taking d) took </w:t>
      </w:r>
    </w:p>
    <w:p w:rsidR="00323E19" w:rsidRPr="00323E19" w:rsidRDefault="00323E19" w:rsidP="00A56AD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5B30">
        <w:rPr>
          <w:rFonts w:ascii="Times New Roman" w:hAnsi="Times New Roman"/>
          <w:sz w:val="28"/>
          <w:szCs w:val="28"/>
        </w:rPr>
        <w:t xml:space="preserve">Ответы: </w:t>
      </w:r>
      <w:proofErr w:type="gramStart"/>
      <w:r w:rsidRPr="00E85B30">
        <w:rPr>
          <w:rFonts w:ascii="Times New Roman" w:hAnsi="Times New Roman"/>
          <w:sz w:val="28"/>
          <w:szCs w:val="28"/>
        </w:rPr>
        <w:t>1 .</w:t>
      </w:r>
      <w:r w:rsidRPr="00E85B30">
        <w:rPr>
          <w:rFonts w:ascii="Times New Roman" w:hAnsi="Times New Roman"/>
          <w:sz w:val="28"/>
          <w:szCs w:val="28"/>
          <w:lang w:val="en-US"/>
        </w:rPr>
        <w:t>a</w:t>
      </w:r>
      <w:proofErr w:type="gramEnd"/>
      <w:r w:rsidRPr="00E85B30">
        <w:rPr>
          <w:rFonts w:ascii="Times New Roman" w:hAnsi="Times New Roman"/>
          <w:sz w:val="28"/>
          <w:szCs w:val="28"/>
        </w:rPr>
        <w:t xml:space="preserve"> 2.а и т.д. </w:t>
      </w:r>
    </w:p>
    <w:p w:rsidR="00323E19" w:rsidRPr="00323E19" w:rsidRDefault="00323E19" w:rsidP="00A56AD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5B30">
        <w:rPr>
          <w:rFonts w:ascii="Times New Roman" w:hAnsi="Times New Roman"/>
          <w:sz w:val="28"/>
          <w:szCs w:val="28"/>
        </w:rPr>
        <w:t>Задание 2. Выберите правильную форму слова (словообразование) (</w:t>
      </w:r>
      <w:r w:rsidRPr="00E85B30">
        <w:rPr>
          <w:rFonts w:ascii="Times New Roman" w:hAnsi="Times New Roman"/>
          <w:sz w:val="28"/>
          <w:szCs w:val="28"/>
          <w:lang w:val="en-US"/>
        </w:rPr>
        <w:t>Choose</w:t>
      </w:r>
      <w:r w:rsidRPr="00E85B30">
        <w:rPr>
          <w:rFonts w:ascii="Times New Roman" w:hAnsi="Times New Roman"/>
          <w:sz w:val="28"/>
          <w:szCs w:val="28"/>
        </w:rPr>
        <w:t xml:space="preserve"> </w:t>
      </w:r>
      <w:r w:rsidRPr="00E85B30">
        <w:rPr>
          <w:rFonts w:ascii="Times New Roman" w:hAnsi="Times New Roman"/>
          <w:sz w:val="28"/>
          <w:szCs w:val="28"/>
          <w:lang w:val="en-US"/>
        </w:rPr>
        <w:t>the</w:t>
      </w:r>
      <w:r w:rsidRPr="00E85B30">
        <w:rPr>
          <w:rFonts w:ascii="Times New Roman" w:hAnsi="Times New Roman"/>
          <w:sz w:val="28"/>
          <w:szCs w:val="28"/>
        </w:rPr>
        <w:t xml:space="preserve"> </w:t>
      </w:r>
      <w:r w:rsidRPr="00E85B30">
        <w:rPr>
          <w:rFonts w:ascii="Times New Roman" w:hAnsi="Times New Roman"/>
          <w:sz w:val="28"/>
          <w:szCs w:val="28"/>
          <w:lang w:val="en-US"/>
        </w:rPr>
        <w:t>correct</w:t>
      </w:r>
      <w:r w:rsidRPr="00E85B30">
        <w:rPr>
          <w:rFonts w:ascii="Times New Roman" w:hAnsi="Times New Roman"/>
          <w:sz w:val="28"/>
          <w:szCs w:val="28"/>
        </w:rPr>
        <w:t xml:space="preserve"> </w:t>
      </w:r>
      <w:r w:rsidRPr="00E85B30">
        <w:rPr>
          <w:rFonts w:ascii="Times New Roman" w:hAnsi="Times New Roman"/>
          <w:sz w:val="28"/>
          <w:szCs w:val="28"/>
          <w:lang w:val="en-US"/>
        </w:rPr>
        <w:t>word</w:t>
      </w:r>
      <w:r w:rsidRPr="00E85B30">
        <w:rPr>
          <w:rFonts w:ascii="Times New Roman" w:hAnsi="Times New Roman"/>
          <w:sz w:val="28"/>
          <w:szCs w:val="28"/>
        </w:rPr>
        <w:t xml:space="preserve"> </w:t>
      </w:r>
      <w:r w:rsidRPr="00E85B30">
        <w:rPr>
          <w:rFonts w:ascii="Times New Roman" w:hAnsi="Times New Roman"/>
          <w:sz w:val="28"/>
          <w:szCs w:val="28"/>
          <w:lang w:val="en-US"/>
        </w:rPr>
        <w:t>form</w:t>
      </w:r>
      <w:r w:rsidRPr="00E85B30">
        <w:rPr>
          <w:rFonts w:ascii="Times New Roman" w:hAnsi="Times New Roman"/>
          <w:sz w:val="28"/>
          <w:szCs w:val="28"/>
        </w:rPr>
        <w:t xml:space="preserve"> (</w:t>
      </w:r>
      <w:r w:rsidRPr="00E85B30">
        <w:rPr>
          <w:rFonts w:ascii="Times New Roman" w:hAnsi="Times New Roman"/>
          <w:sz w:val="28"/>
          <w:szCs w:val="28"/>
          <w:lang w:val="en-US"/>
        </w:rPr>
        <w:t>word</w:t>
      </w:r>
      <w:r w:rsidRPr="00E85B30">
        <w:rPr>
          <w:rFonts w:ascii="Times New Roman" w:hAnsi="Times New Roman"/>
          <w:sz w:val="28"/>
          <w:szCs w:val="28"/>
        </w:rPr>
        <w:t xml:space="preserve"> </w:t>
      </w:r>
      <w:r w:rsidRPr="00E85B30">
        <w:rPr>
          <w:rFonts w:ascii="Times New Roman" w:hAnsi="Times New Roman"/>
          <w:sz w:val="28"/>
          <w:szCs w:val="28"/>
          <w:lang w:val="en-US"/>
        </w:rPr>
        <w:t>formation</w:t>
      </w:r>
      <w:r w:rsidRPr="00E85B30">
        <w:rPr>
          <w:rFonts w:ascii="Times New Roman" w:hAnsi="Times New Roman"/>
          <w:sz w:val="28"/>
          <w:szCs w:val="28"/>
        </w:rPr>
        <w:t xml:space="preserve">) </w:t>
      </w:r>
    </w:p>
    <w:p w:rsidR="00323E19" w:rsidRPr="00E85B30" w:rsidRDefault="00323E19" w:rsidP="00A56AD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E85B30">
        <w:rPr>
          <w:rFonts w:ascii="Times New Roman" w:hAnsi="Times New Roman"/>
          <w:i/>
          <w:sz w:val="28"/>
          <w:szCs w:val="28"/>
        </w:rPr>
        <w:t>Пример</w:t>
      </w:r>
      <w:r w:rsidRPr="00323E19">
        <w:rPr>
          <w:rFonts w:ascii="Times New Roman" w:hAnsi="Times New Roman"/>
          <w:i/>
          <w:sz w:val="28"/>
          <w:szCs w:val="28"/>
          <w:lang w:val="en-US"/>
        </w:rPr>
        <w:t>:</w:t>
      </w:r>
      <w:r w:rsidRPr="00323E19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323E19" w:rsidRPr="00E85B30" w:rsidRDefault="00323E19" w:rsidP="00A56AD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323E19">
        <w:rPr>
          <w:rFonts w:ascii="Times New Roman" w:hAnsi="Times New Roman"/>
          <w:sz w:val="28"/>
          <w:szCs w:val="28"/>
          <w:lang w:val="en-US"/>
        </w:rPr>
        <w:t xml:space="preserve">1. </w:t>
      </w:r>
      <w:r w:rsidRPr="00E85B30">
        <w:rPr>
          <w:rFonts w:ascii="Times New Roman" w:hAnsi="Times New Roman"/>
          <w:sz w:val="28"/>
          <w:szCs w:val="28"/>
          <w:lang w:val="en-US"/>
        </w:rPr>
        <w:t xml:space="preserve">I’m sorry I’m late. My alarm didn’t go off, so I.......(sleep) </w:t>
      </w:r>
    </w:p>
    <w:p w:rsidR="00323E19" w:rsidRPr="00E85B30" w:rsidRDefault="00323E19" w:rsidP="00A56AD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E85B30">
        <w:rPr>
          <w:rFonts w:ascii="Times New Roman" w:hAnsi="Times New Roman"/>
          <w:sz w:val="28"/>
          <w:szCs w:val="28"/>
          <w:lang w:val="en-US"/>
        </w:rPr>
        <w:t xml:space="preserve">a) sleep b) slept c) overslept d) oversleep </w:t>
      </w:r>
    </w:p>
    <w:p w:rsidR="00323E19" w:rsidRPr="00E85B30" w:rsidRDefault="00323E19" w:rsidP="00A56AD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E85B30">
        <w:rPr>
          <w:rFonts w:ascii="Times New Roman" w:hAnsi="Times New Roman"/>
          <w:sz w:val="28"/>
          <w:szCs w:val="28"/>
          <w:lang w:val="en-US"/>
        </w:rPr>
        <w:t xml:space="preserve">2. You’ve .... (spell) my surname. There are two t’s in Hutton, not one. </w:t>
      </w:r>
    </w:p>
    <w:p w:rsidR="00323E19" w:rsidRPr="00E85B30" w:rsidRDefault="00323E19" w:rsidP="00A56AD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E85B30">
        <w:rPr>
          <w:rFonts w:ascii="Times New Roman" w:hAnsi="Times New Roman"/>
          <w:sz w:val="28"/>
          <w:szCs w:val="28"/>
          <w:lang w:val="en-US"/>
        </w:rPr>
        <w:t xml:space="preserve">a) spelt b) misspelt c) </w:t>
      </w:r>
      <w:proofErr w:type="spellStart"/>
      <w:r w:rsidRPr="00E85B30">
        <w:rPr>
          <w:rFonts w:ascii="Times New Roman" w:hAnsi="Times New Roman"/>
          <w:sz w:val="28"/>
          <w:szCs w:val="28"/>
          <w:lang w:val="en-US"/>
        </w:rPr>
        <w:t>overspelt</w:t>
      </w:r>
      <w:proofErr w:type="spellEnd"/>
      <w:r w:rsidRPr="00E85B30">
        <w:rPr>
          <w:rFonts w:ascii="Times New Roman" w:hAnsi="Times New Roman"/>
          <w:sz w:val="28"/>
          <w:szCs w:val="28"/>
          <w:lang w:val="en-US"/>
        </w:rPr>
        <w:t xml:space="preserve"> d) </w:t>
      </w:r>
      <w:proofErr w:type="spellStart"/>
      <w:r w:rsidRPr="00E85B30">
        <w:rPr>
          <w:rFonts w:ascii="Times New Roman" w:hAnsi="Times New Roman"/>
          <w:sz w:val="28"/>
          <w:szCs w:val="28"/>
          <w:lang w:val="en-US"/>
        </w:rPr>
        <w:t>underspelt</w:t>
      </w:r>
      <w:proofErr w:type="spellEnd"/>
      <w:r w:rsidRPr="00E85B30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323E19" w:rsidRPr="00323E19" w:rsidRDefault="00323E19" w:rsidP="00A56AD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5B30">
        <w:rPr>
          <w:rFonts w:ascii="Times New Roman" w:hAnsi="Times New Roman"/>
          <w:sz w:val="28"/>
          <w:szCs w:val="28"/>
        </w:rPr>
        <w:t>Ответы</w:t>
      </w:r>
      <w:r w:rsidRPr="00323E19">
        <w:rPr>
          <w:rFonts w:ascii="Times New Roman" w:hAnsi="Times New Roman"/>
          <w:sz w:val="28"/>
          <w:szCs w:val="28"/>
        </w:rPr>
        <w:t xml:space="preserve">: 1. </w:t>
      </w:r>
      <w:r w:rsidRPr="00E85B30">
        <w:rPr>
          <w:rFonts w:ascii="Times New Roman" w:hAnsi="Times New Roman"/>
          <w:sz w:val="28"/>
          <w:szCs w:val="28"/>
        </w:rPr>
        <w:t>с</w:t>
      </w:r>
      <w:r w:rsidRPr="00323E19">
        <w:rPr>
          <w:rFonts w:ascii="Times New Roman" w:hAnsi="Times New Roman"/>
          <w:sz w:val="28"/>
          <w:szCs w:val="28"/>
        </w:rPr>
        <w:t xml:space="preserve"> 2.</w:t>
      </w:r>
      <w:r w:rsidRPr="00E85B30">
        <w:rPr>
          <w:rFonts w:ascii="Times New Roman" w:hAnsi="Times New Roman"/>
          <w:sz w:val="28"/>
          <w:szCs w:val="28"/>
          <w:lang w:val="en-US"/>
        </w:rPr>
        <w:t>b</w:t>
      </w:r>
      <w:r w:rsidRPr="00323E19">
        <w:rPr>
          <w:rFonts w:ascii="Times New Roman" w:hAnsi="Times New Roman"/>
          <w:sz w:val="28"/>
          <w:szCs w:val="28"/>
        </w:rPr>
        <w:t xml:space="preserve"> </w:t>
      </w:r>
    </w:p>
    <w:p w:rsidR="00323E19" w:rsidRPr="00E85B30" w:rsidRDefault="00323E19" w:rsidP="00A56AD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5B30">
        <w:rPr>
          <w:rFonts w:ascii="Times New Roman" w:hAnsi="Times New Roman"/>
          <w:sz w:val="28"/>
          <w:szCs w:val="28"/>
        </w:rPr>
        <w:t xml:space="preserve">Задание З. </w:t>
      </w:r>
    </w:p>
    <w:p w:rsidR="00323E19" w:rsidRPr="00323E19" w:rsidRDefault="00323E19" w:rsidP="00A56AD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5B30">
        <w:rPr>
          <w:rFonts w:ascii="Times New Roman" w:hAnsi="Times New Roman"/>
          <w:sz w:val="28"/>
          <w:szCs w:val="28"/>
        </w:rPr>
        <w:t>Выберите правильный предлог (С</w:t>
      </w:r>
      <w:r w:rsidRPr="00E85B30">
        <w:rPr>
          <w:rFonts w:ascii="Times New Roman" w:hAnsi="Times New Roman"/>
          <w:sz w:val="28"/>
          <w:szCs w:val="28"/>
          <w:lang w:val="en-US"/>
        </w:rPr>
        <w:t>h</w:t>
      </w:r>
      <w:proofErr w:type="spellStart"/>
      <w:r w:rsidRPr="00E85B30">
        <w:rPr>
          <w:rFonts w:ascii="Times New Roman" w:hAnsi="Times New Roman"/>
          <w:sz w:val="28"/>
          <w:szCs w:val="28"/>
        </w:rPr>
        <w:t>оо</w:t>
      </w:r>
      <w:proofErr w:type="spellEnd"/>
      <w:r w:rsidRPr="00E85B30">
        <w:rPr>
          <w:rFonts w:ascii="Times New Roman" w:hAnsi="Times New Roman"/>
          <w:sz w:val="28"/>
          <w:szCs w:val="28"/>
          <w:lang w:val="en-US"/>
        </w:rPr>
        <w:t>s</w:t>
      </w:r>
      <w:r w:rsidRPr="00E85B30">
        <w:rPr>
          <w:rFonts w:ascii="Times New Roman" w:hAnsi="Times New Roman"/>
          <w:sz w:val="28"/>
          <w:szCs w:val="28"/>
        </w:rPr>
        <w:t xml:space="preserve">е </w:t>
      </w:r>
      <w:r w:rsidRPr="00E85B30">
        <w:rPr>
          <w:rFonts w:ascii="Times New Roman" w:hAnsi="Times New Roman"/>
          <w:sz w:val="28"/>
          <w:szCs w:val="28"/>
          <w:lang w:val="en-US"/>
        </w:rPr>
        <w:t>the</w:t>
      </w:r>
      <w:r w:rsidRPr="00E85B30">
        <w:rPr>
          <w:rFonts w:ascii="Times New Roman" w:hAnsi="Times New Roman"/>
          <w:sz w:val="28"/>
          <w:szCs w:val="28"/>
        </w:rPr>
        <w:t xml:space="preserve"> </w:t>
      </w:r>
      <w:r w:rsidRPr="00E85B30">
        <w:rPr>
          <w:rFonts w:ascii="Times New Roman" w:hAnsi="Times New Roman"/>
          <w:sz w:val="28"/>
          <w:szCs w:val="28"/>
          <w:lang w:val="en-US"/>
        </w:rPr>
        <w:t>correct</w:t>
      </w:r>
      <w:r w:rsidRPr="00E85B30">
        <w:rPr>
          <w:rFonts w:ascii="Times New Roman" w:hAnsi="Times New Roman"/>
          <w:sz w:val="28"/>
          <w:szCs w:val="28"/>
        </w:rPr>
        <w:t xml:space="preserve"> </w:t>
      </w:r>
      <w:r w:rsidRPr="00E85B30">
        <w:rPr>
          <w:rFonts w:ascii="Times New Roman" w:hAnsi="Times New Roman"/>
          <w:sz w:val="28"/>
          <w:szCs w:val="28"/>
          <w:lang w:val="en-US"/>
        </w:rPr>
        <w:t>preposition</w:t>
      </w:r>
      <w:r w:rsidRPr="00E85B30">
        <w:rPr>
          <w:rFonts w:ascii="Times New Roman" w:hAnsi="Times New Roman"/>
          <w:sz w:val="28"/>
          <w:szCs w:val="28"/>
        </w:rPr>
        <w:t xml:space="preserve">) </w:t>
      </w:r>
    </w:p>
    <w:p w:rsidR="00323E19" w:rsidRPr="00E85B30" w:rsidRDefault="00323E19" w:rsidP="00A56AD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E85B30">
        <w:rPr>
          <w:rFonts w:ascii="Times New Roman" w:hAnsi="Times New Roman"/>
          <w:i/>
          <w:sz w:val="28"/>
          <w:szCs w:val="28"/>
        </w:rPr>
        <w:t>Пример</w:t>
      </w:r>
      <w:r w:rsidRPr="00323E19">
        <w:rPr>
          <w:rFonts w:ascii="Times New Roman" w:hAnsi="Times New Roman"/>
          <w:i/>
          <w:sz w:val="28"/>
          <w:szCs w:val="28"/>
          <w:lang w:val="en-US"/>
        </w:rPr>
        <w:t>:</w:t>
      </w:r>
      <w:r w:rsidRPr="00323E19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323E19" w:rsidRPr="00E85B30" w:rsidRDefault="00323E19" w:rsidP="00A56AD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E85B30">
        <w:rPr>
          <w:rFonts w:ascii="Times New Roman" w:hAnsi="Times New Roman"/>
          <w:sz w:val="28"/>
          <w:szCs w:val="28"/>
          <w:lang w:val="en-US"/>
        </w:rPr>
        <w:t xml:space="preserve">1. </w:t>
      </w:r>
      <w:r>
        <w:rPr>
          <w:rFonts w:ascii="Times New Roman" w:hAnsi="Times New Roman"/>
          <w:sz w:val="28"/>
          <w:szCs w:val="28"/>
          <w:lang w:val="en-US"/>
        </w:rPr>
        <w:t>Her</w:t>
      </w:r>
      <w:r w:rsidRPr="00E85B30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colleagues</w:t>
      </w:r>
      <w:r w:rsidRPr="00E85B30">
        <w:rPr>
          <w:rFonts w:ascii="Times New Roman" w:hAnsi="Times New Roman"/>
          <w:sz w:val="28"/>
          <w:szCs w:val="28"/>
          <w:lang w:val="en-US"/>
        </w:rPr>
        <w:t xml:space="preserve"> came to see </w:t>
      </w:r>
      <w:r>
        <w:rPr>
          <w:rFonts w:ascii="Times New Roman" w:hAnsi="Times New Roman"/>
          <w:sz w:val="28"/>
          <w:szCs w:val="28"/>
          <w:lang w:val="en-US"/>
        </w:rPr>
        <w:t>her</w:t>
      </w:r>
      <w:r w:rsidRPr="00E85B30">
        <w:rPr>
          <w:rFonts w:ascii="Times New Roman" w:hAnsi="Times New Roman"/>
          <w:sz w:val="28"/>
          <w:szCs w:val="28"/>
          <w:lang w:val="en-US"/>
        </w:rPr>
        <w:t xml:space="preserve"> ... </w:t>
      </w:r>
    </w:p>
    <w:p w:rsidR="00323E19" w:rsidRPr="00E85B30" w:rsidRDefault="00323E19" w:rsidP="00A56AD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E85B30">
        <w:rPr>
          <w:rFonts w:ascii="Times New Roman" w:hAnsi="Times New Roman"/>
          <w:sz w:val="28"/>
          <w:szCs w:val="28"/>
          <w:lang w:val="en-US"/>
        </w:rPr>
        <w:t xml:space="preserve">a) away b) off c) of d) at </w:t>
      </w:r>
    </w:p>
    <w:p w:rsidR="00323E19" w:rsidRPr="00E85B30" w:rsidRDefault="00323E19" w:rsidP="00A56AD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E85B30">
        <w:rPr>
          <w:rFonts w:ascii="Times New Roman" w:hAnsi="Times New Roman"/>
          <w:sz w:val="28"/>
          <w:szCs w:val="28"/>
          <w:lang w:val="en-US"/>
        </w:rPr>
        <w:t>2. Th</w:t>
      </w:r>
      <w:r>
        <w:rPr>
          <w:rFonts w:ascii="Times New Roman" w:hAnsi="Times New Roman"/>
          <w:sz w:val="28"/>
          <w:szCs w:val="28"/>
          <w:lang w:val="en-US"/>
        </w:rPr>
        <w:t>at</w:t>
      </w:r>
      <w:r w:rsidRPr="00E85B30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music</w:t>
      </w:r>
      <w:r w:rsidRPr="00E85B30">
        <w:rPr>
          <w:rFonts w:ascii="Times New Roman" w:hAnsi="Times New Roman"/>
          <w:sz w:val="28"/>
          <w:szCs w:val="28"/>
          <w:lang w:val="en-US"/>
        </w:rPr>
        <w:t xml:space="preserve"> reminds </w:t>
      </w:r>
      <w:r>
        <w:rPr>
          <w:rFonts w:ascii="Times New Roman" w:hAnsi="Times New Roman"/>
          <w:sz w:val="28"/>
          <w:szCs w:val="28"/>
          <w:lang w:val="en-US"/>
        </w:rPr>
        <w:t>him</w:t>
      </w:r>
      <w:r w:rsidRPr="00E85B30">
        <w:rPr>
          <w:rFonts w:ascii="Times New Roman" w:hAnsi="Times New Roman"/>
          <w:sz w:val="28"/>
          <w:szCs w:val="28"/>
          <w:lang w:val="en-US"/>
        </w:rPr>
        <w:t xml:space="preserve"> ... </w:t>
      </w:r>
      <w:r>
        <w:rPr>
          <w:rFonts w:ascii="Times New Roman" w:hAnsi="Times New Roman"/>
          <w:sz w:val="28"/>
          <w:szCs w:val="28"/>
          <w:lang w:val="en-US"/>
        </w:rPr>
        <w:t>his</w:t>
      </w:r>
      <w:r w:rsidRPr="00E85B30">
        <w:rPr>
          <w:rFonts w:ascii="Times New Roman" w:hAnsi="Times New Roman"/>
          <w:sz w:val="28"/>
          <w:szCs w:val="28"/>
          <w:lang w:val="en-US"/>
        </w:rPr>
        <w:t xml:space="preserve"> childhood. </w:t>
      </w:r>
    </w:p>
    <w:p w:rsidR="00323E19" w:rsidRPr="00E85B30" w:rsidRDefault="00323E19" w:rsidP="00A56AD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E85B30">
        <w:rPr>
          <w:rFonts w:ascii="Times New Roman" w:hAnsi="Times New Roman"/>
          <w:sz w:val="28"/>
          <w:szCs w:val="28"/>
          <w:lang w:val="en-US"/>
        </w:rPr>
        <w:t xml:space="preserve">a) of b) about c) on d) from </w:t>
      </w:r>
    </w:p>
    <w:p w:rsidR="00323E19" w:rsidRPr="00E85B30" w:rsidRDefault="00323E19" w:rsidP="00A56AD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5B30">
        <w:rPr>
          <w:rFonts w:ascii="Times New Roman" w:hAnsi="Times New Roman"/>
          <w:sz w:val="28"/>
          <w:szCs w:val="28"/>
        </w:rPr>
        <w:t>Ответы: 1.</w:t>
      </w:r>
      <w:r w:rsidRPr="00E85B30">
        <w:rPr>
          <w:rFonts w:ascii="Times New Roman" w:hAnsi="Times New Roman"/>
          <w:sz w:val="28"/>
          <w:szCs w:val="28"/>
          <w:lang w:val="en-US"/>
        </w:rPr>
        <w:t>b</w:t>
      </w:r>
      <w:r w:rsidRPr="00E85B3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85B30">
        <w:rPr>
          <w:rFonts w:ascii="Times New Roman" w:hAnsi="Times New Roman"/>
          <w:sz w:val="28"/>
          <w:szCs w:val="28"/>
        </w:rPr>
        <w:t>2.</w:t>
      </w:r>
      <w:r w:rsidRPr="00E85B30">
        <w:rPr>
          <w:rFonts w:ascii="Times New Roman" w:hAnsi="Times New Roman"/>
          <w:sz w:val="28"/>
          <w:szCs w:val="28"/>
          <w:lang w:val="en-US"/>
        </w:rPr>
        <w:t>a</w:t>
      </w:r>
      <w:proofErr w:type="gramEnd"/>
      <w:r w:rsidRPr="00E85B30">
        <w:rPr>
          <w:rFonts w:ascii="Times New Roman" w:hAnsi="Times New Roman"/>
          <w:sz w:val="28"/>
          <w:szCs w:val="28"/>
        </w:rPr>
        <w:t xml:space="preserve"> </w:t>
      </w:r>
    </w:p>
    <w:p w:rsidR="00323E19" w:rsidRPr="00323E19" w:rsidRDefault="00323E19" w:rsidP="00A56AD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5B30">
        <w:rPr>
          <w:rFonts w:ascii="Times New Roman" w:hAnsi="Times New Roman"/>
          <w:sz w:val="28"/>
          <w:szCs w:val="28"/>
        </w:rPr>
        <w:t>Задание 4. Выберите слово, соответствующее контексту (</w:t>
      </w:r>
      <w:r w:rsidRPr="00E85B30">
        <w:rPr>
          <w:rFonts w:ascii="Times New Roman" w:hAnsi="Times New Roman"/>
          <w:sz w:val="28"/>
          <w:szCs w:val="28"/>
          <w:lang w:val="en-US"/>
        </w:rPr>
        <w:t>Choose</w:t>
      </w:r>
      <w:r w:rsidRPr="00E85B30">
        <w:rPr>
          <w:rFonts w:ascii="Times New Roman" w:hAnsi="Times New Roman"/>
          <w:sz w:val="28"/>
          <w:szCs w:val="28"/>
        </w:rPr>
        <w:t xml:space="preserve"> </w:t>
      </w:r>
      <w:r w:rsidRPr="00E85B30">
        <w:rPr>
          <w:rFonts w:ascii="Times New Roman" w:hAnsi="Times New Roman"/>
          <w:sz w:val="28"/>
          <w:szCs w:val="28"/>
          <w:lang w:val="en-US"/>
        </w:rPr>
        <w:t>the</w:t>
      </w:r>
      <w:r w:rsidRPr="00E85B30">
        <w:rPr>
          <w:rFonts w:ascii="Times New Roman" w:hAnsi="Times New Roman"/>
          <w:sz w:val="28"/>
          <w:szCs w:val="28"/>
        </w:rPr>
        <w:t xml:space="preserve"> </w:t>
      </w:r>
      <w:r w:rsidRPr="00E85B30">
        <w:rPr>
          <w:rFonts w:ascii="Times New Roman" w:hAnsi="Times New Roman"/>
          <w:sz w:val="28"/>
          <w:szCs w:val="28"/>
          <w:lang w:val="en-US"/>
        </w:rPr>
        <w:t>correct</w:t>
      </w:r>
      <w:r w:rsidRPr="00E85B30">
        <w:rPr>
          <w:rFonts w:ascii="Times New Roman" w:hAnsi="Times New Roman"/>
          <w:sz w:val="28"/>
          <w:szCs w:val="28"/>
        </w:rPr>
        <w:t xml:space="preserve"> </w:t>
      </w:r>
      <w:r w:rsidRPr="00E85B30">
        <w:rPr>
          <w:rFonts w:ascii="Times New Roman" w:hAnsi="Times New Roman"/>
          <w:sz w:val="28"/>
          <w:szCs w:val="28"/>
          <w:lang w:val="en-US"/>
        </w:rPr>
        <w:t>word</w:t>
      </w:r>
      <w:r w:rsidRPr="00E85B30">
        <w:rPr>
          <w:rFonts w:ascii="Times New Roman" w:hAnsi="Times New Roman"/>
          <w:sz w:val="28"/>
          <w:szCs w:val="28"/>
        </w:rPr>
        <w:t xml:space="preserve">) </w:t>
      </w:r>
    </w:p>
    <w:p w:rsidR="00323E19" w:rsidRPr="00E85B30" w:rsidRDefault="00323E19" w:rsidP="00A56ADF">
      <w:pPr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E85B30">
        <w:rPr>
          <w:rFonts w:ascii="Times New Roman" w:hAnsi="Times New Roman"/>
          <w:i/>
          <w:sz w:val="28"/>
          <w:szCs w:val="28"/>
        </w:rPr>
        <w:t>Пример</w:t>
      </w:r>
      <w:r w:rsidRPr="00E85B30">
        <w:rPr>
          <w:rFonts w:ascii="Times New Roman" w:hAnsi="Times New Roman"/>
          <w:i/>
          <w:sz w:val="28"/>
          <w:szCs w:val="28"/>
          <w:lang w:val="en-US"/>
        </w:rPr>
        <w:t xml:space="preserve">: </w:t>
      </w:r>
    </w:p>
    <w:p w:rsidR="00323E19" w:rsidRPr="00E85B30" w:rsidRDefault="00323E19" w:rsidP="00A56AD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E85B30">
        <w:rPr>
          <w:rFonts w:ascii="Times New Roman" w:hAnsi="Times New Roman"/>
          <w:sz w:val="28"/>
          <w:szCs w:val="28"/>
          <w:lang w:val="en-US"/>
        </w:rPr>
        <w:t>1. You m</w:t>
      </w:r>
      <w:r>
        <w:rPr>
          <w:rFonts w:ascii="Times New Roman" w:hAnsi="Times New Roman"/>
          <w:sz w:val="28"/>
          <w:szCs w:val="28"/>
          <w:lang w:val="en-US"/>
        </w:rPr>
        <w:t>ust... this task yesterday</w:t>
      </w:r>
      <w:r w:rsidRPr="00E85B30">
        <w:rPr>
          <w:rFonts w:ascii="Times New Roman" w:hAnsi="Times New Roman"/>
          <w:sz w:val="28"/>
          <w:szCs w:val="28"/>
          <w:lang w:val="en-US"/>
        </w:rPr>
        <w:t xml:space="preserve">, </w:t>
      </w:r>
    </w:p>
    <w:p w:rsidR="00323E19" w:rsidRPr="00E85B30" w:rsidRDefault="00323E19" w:rsidP="00A56AD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a) made b) have done c) had made d) did</w:t>
      </w:r>
      <w:r w:rsidRPr="00E85B30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323E19" w:rsidRPr="00E85B30" w:rsidRDefault="00323E19" w:rsidP="00A56AD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E85B30">
        <w:rPr>
          <w:rFonts w:ascii="Times New Roman" w:hAnsi="Times New Roman"/>
          <w:sz w:val="28"/>
          <w:szCs w:val="28"/>
          <w:lang w:val="en-US"/>
        </w:rPr>
        <w:t xml:space="preserve">2. This film is n o t... for children, </w:t>
      </w:r>
    </w:p>
    <w:p w:rsidR="00323E19" w:rsidRPr="00E85B30" w:rsidRDefault="00323E19" w:rsidP="00A56AD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E85B30">
        <w:rPr>
          <w:rFonts w:ascii="Times New Roman" w:hAnsi="Times New Roman"/>
          <w:sz w:val="28"/>
          <w:szCs w:val="28"/>
          <w:lang w:val="en-US"/>
        </w:rPr>
        <w:t xml:space="preserve">a) fit b) agreeable c) right d) suitable </w:t>
      </w:r>
    </w:p>
    <w:p w:rsidR="00323E19" w:rsidRPr="002C7627" w:rsidRDefault="00323E19" w:rsidP="00A56AD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5B30">
        <w:rPr>
          <w:rFonts w:ascii="Times New Roman" w:hAnsi="Times New Roman"/>
          <w:sz w:val="28"/>
          <w:szCs w:val="28"/>
        </w:rPr>
        <w:t>Ответы</w:t>
      </w:r>
      <w:r w:rsidRPr="002C7627">
        <w:rPr>
          <w:rFonts w:ascii="Times New Roman" w:hAnsi="Times New Roman"/>
          <w:sz w:val="28"/>
          <w:szCs w:val="28"/>
        </w:rPr>
        <w:t>: 1.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Pr="002C762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C7627">
        <w:rPr>
          <w:rFonts w:ascii="Times New Roman" w:hAnsi="Times New Roman"/>
          <w:sz w:val="28"/>
          <w:szCs w:val="28"/>
        </w:rPr>
        <w:t>2.</w:t>
      </w:r>
      <w:r w:rsidRPr="00E85B30">
        <w:rPr>
          <w:rFonts w:ascii="Times New Roman" w:hAnsi="Times New Roman"/>
          <w:sz w:val="28"/>
          <w:szCs w:val="28"/>
          <w:lang w:val="en-US"/>
        </w:rPr>
        <w:t>d</w:t>
      </w:r>
      <w:proofErr w:type="gramEnd"/>
      <w:r w:rsidRPr="002C7627">
        <w:rPr>
          <w:rFonts w:ascii="Times New Roman" w:hAnsi="Times New Roman"/>
          <w:sz w:val="28"/>
          <w:szCs w:val="28"/>
        </w:rPr>
        <w:t xml:space="preserve"> </w:t>
      </w:r>
    </w:p>
    <w:p w:rsidR="00D671BF" w:rsidRPr="008A5DE4" w:rsidRDefault="00D671BF" w:rsidP="00A56AD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20134" w:rsidRDefault="00A20134" w:rsidP="00A56ADF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A56ADF" w:rsidRDefault="00A56ADF" w:rsidP="00A56ADF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A56ADF" w:rsidRDefault="00A56ADF" w:rsidP="00A56ADF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A56ADF" w:rsidRDefault="00A56ADF" w:rsidP="00A56ADF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A56ADF" w:rsidRDefault="00A56ADF" w:rsidP="00A56ADF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A56ADF" w:rsidRDefault="00A56ADF" w:rsidP="00A56ADF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2C7627" w:rsidRDefault="002C7627" w:rsidP="00A56ADF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2C7627" w:rsidRDefault="002C7627" w:rsidP="00A56ADF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A56ADF" w:rsidRDefault="00A56ADF" w:rsidP="00A56ADF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A56ADF" w:rsidRDefault="00A56ADF" w:rsidP="00A56ADF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D671BF" w:rsidRPr="000C2D25" w:rsidRDefault="00FC0897" w:rsidP="006E42D2">
      <w:pPr>
        <w:pStyle w:val="docdata"/>
        <w:spacing w:before="0" w:beforeAutospacing="0" w:after="0" w:afterAutospacing="0"/>
        <w:jc w:val="center"/>
      </w:pPr>
      <w:r w:rsidRPr="000C2D25">
        <w:rPr>
          <w:b/>
          <w:bCs/>
          <w:sz w:val="28"/>
          <w:szCs w:val="28"/>
        </w:rPr>
        <w:lastRenderedPageBreak/>
        <w:t>СПИСОК ЛИТЕРАТУРЫ</w:t>
      </w:r>
    </w:p>
    <w:p w:rsidR="000C2D25" w:rsidRDefault="000C2D25" w:rsidP="00A56AD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23E19" w:rsidRPr="00323E19" w:rsidRDefault="00323E19" w:rsidP="00A56ADF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23E19">
        <w:rPr>
          <w:rFonts w:ascii="Times New Roman" w:hAnsi="Times New Roman"/>
          <w:sz w:val="28"/>
          <w:szCs w:val="28"/>
          <w:lang w:val="en-US"/>
        </w:rPr>
        <w:t>Advanced Grammar in Use, 4th edition by Raymond Murphy</w:t>
      </w:r>
    </w:p>
    <w:p w:rsidR="00323E19" w:rsidRPr="00323E19" w:rsidRDefault="00323E19" w:rsidP="00A56ADF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23E19">
        <w:rPr>
          <w:rFonts w:ascii="Times New Roman" w:hAnsi="Times New Roman"/>
          <w:sz w:val="28"/>
          <w:szCs w:val="28"/>
          <w:lang w:val="en-US"/>
        </w:rPr>
        <w:t>"English Grammar Reference and Practice” </w:t>
      </w:r>
      <w:r w:rsidRPr="00323E19">
        <w:rPr>
          <w:rFonts w:ascii="Times New Roman" w:hAnsi="Times New Roman"/>
          <w:sz w:val="28"/>
          <w:szCs w:val="28"/>
        </w:rPr>
        <w:t>Дроздова</w:t>
      </w:r>
      <w:r w:rsidRPr="00323E1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23E19">
        <w:rPr>
          <w:rFonts w:ascii="Times New Roman" w:hAnsi="Times New Roman"/>
          <w:sz w:val="28"/>
          <w:szCs w:val="28"/>
        </w:rPr>
        <w:t>Т</w:t>
      </w:r>
      <w:r w:rsidRPr="00323E19">
        <w:rPr>
          <w:rFonts w:ascii="Times New Roman" w:hAnsi="Times New Roman"/>
          <w:sz w:val="28"/>
          <w:szCs w:val="28"/>
          <w:lang w:val="en-US"/>
        </w:rPr>
        <w:t>.</w:t>
      </w:r>
      <w:r w:rsidRPr="00323E19">
        <w:rPr>
          <w:rFonts w:ascii="Times New Roman" w:hAnsi="Times New Roman"/>
          <w:sz w:val="28"/>
          <w:szCs w:val="28"/>
        </w:rPr>
        <w:t>Ю</w:t>
      </w:r>
      <w:r w:rsidRPr="00323E19">
        <w:rPr>
          <w:rFonts w:ascii="Times New Roman" w:hAnsi="Times New Roman"/>
          <w:sz w:val="28"/>
          <w:szCs w:val="28"/>
          <w:lang w:val="en-US"/>
        </w:rPr>
        <w:t xml:space="preserve">., </w:t>
      </w:r>
      <w:proofErr w:type="spellStart"/>
      <w:r w:rsidRPr="00323E19">
        <w:rPr>
          <w:rFonts w:ascii="Times New Roman" w:hAnsi="Times New Roman"/>
          <w:sz w:val="28"/>
          <w:szCs w:val="28"/>
        </w:rPr>
        <w:t>Берестова</w:t>
      </w:r>
      <w:proofErr w:type="spellEnd"/>
      <w:r w:rsidRPr="00323E1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23E19">
        <w:rPr>
          <w:rFonts w:ascii="Times New Roman" w:hAnsi="Times New Roman"/>
          <w:sz w:val="28"/>
          <w:szCs w:val="28"/>
        </w:rPr>
        <w:t>А</w:t>
      </w:r>
      <w:r w:rsidRPr="00323E19">
        <w:rPr>
          <w:rFonts w:ascii="Times New Roman" w:hAnsi="Times New Roman"/>
          <w:sz w:val="28"/>
          <w:szCs w:val="28"/>
          <w:lang w:val="en-US"/>
        </w:rPr>
        <w:t>.</w:t>
      </w:r>
      <w:r w:rsidRPr="00323E19">
        <w:rPr>
          <w:rFonts w:ascii="Times New Roman" w:hAnsi="Times New Roman"/>
          <w:sz w:val="28"/>
          <w:szCs w:val="28"/>
        </w:rPr>
        <w:t>И</w:t>
      </w:r>
      <w:r w:rsidRPr="00323E19">
        <w:rPr>
          <w:rFonts w:ascii="Times New Roman" w:hAnsi="Times New Roman"/>
          <w:sz w:val="28"/>
          <w:szCs w:val="28"/>
          <w:lang w:val="en-US"/>
        </w:rPr>
        <w:t xml:space="preserve">., </w:t>
      </w:r>
      <w:proofErr w:type="spellStart"/>
      <w:r w:rsidRPr="00323E19">
        <w:rPr>
          <w:rFonts w:ascii="Times New Roman" w:hAnsi="Times New Roman"/>
          <w:sz w:val="28"/>
          <w:szCs w:val="28"/>
        </w:rPr>
        <w:t>Маилова</w:t>
      </w:r>
      <w:proofErr w:type="spellEnd"/>
      <w:r w:rsidRPr="00323E1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23E19">
        <w:rPr>
          <w:rFonts w:ascii="Times New Roman" w:hAnsi="Times New Roman"/>
          <w:sz w:val="28"/>
          <w:szCs w:val="28"/>
        </w:rPr>
        <w:t>В</w:t>
      </w:r>
      <w:r w:rsidRPr="00323E19">
        <w:rPr>
          <w:rFonts w:ascii="Times New Roman" w:hAnsi="Times New Roman"/>
          <w:sz w:val="28"/>
          <w:szCs w:val="28"/>
          <w:lang w:val="en-US"/>
        </w:rPr>
        <w:t>.</w:t>
      </w:r>
      <w:r w:rsidRPr="00323E19">
        <w:rPr>
          <w:rFonts w:ascii="Times New Roman" w:hAnsi="Times New Roman"/>
          <w:sz w:val="28"/>
          <w:szCs w:val="28"/>
        </w:rPr>
        <w:t>Г</w:t>
      </w:r>
      <w:r w:rsidRPr="00323E19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323E19" w:rsidRPr="00323E19" w:rsidRDefault="00323E19" w:rsidP="00A56ADF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3E19">
        <w:rPr>
          <w:rFonts w:ascii="Times New Roman" w:hAnsi="Times New Roman"/>
          <w:sz w:val="28"/>
          <w:szCs w:val="28"/>
        </w:rPr>
        <w:t>Крылова И.П. Сборник упражнений по грамматике английского языка.</w:t>
      </w:r>
    </w:p>
    <w:p w:rsidR="00323E19" w:rsidRPr="00323E19" w:rsidRDefault="00323E19" w:rsidP="00A56ADF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23E19">
        <w:rPr>
          <w:rFonts w:ascii="Times New Roman" w:hAnsi="Times New Roman"/>
          <w:sz w:val="28"/>
          <w:szCs w:val="28"/>
          <w:lang w:val="en-US"/>
        </w:rPr>
        <w:t>“A Practical English Grammar” A.J. Thomson, A.V. Martinet (</w:t>
      </w:r>
      <w:r w:rsidRPr="00323E19">
        <w:rPr>
          <w:rFonts w:ascii="Times New Roman" w:hAnsi="Times New Roman"/>
          <w:sz w:val="28"/>
          <w:szCs w:val="28"/>
        </w:rPr>
        <w:t>в</w:t>
      </w:r>
      <w:r w:rsidRPr="00323E19">
        <w:rPr>
          <w:rFonts w:ascii="Times New Roman" w:hAnsi="Times New Roman"/>
          <w:sz w:val="28"/>
          <w:szCs w:val="28"/>
          <w:lang w:val="en-US"/>
        </w:rPr>
        <w:t> </w:t>
      </w:r>
      <w:r w:rsidRPr="00323E19">
        <w:rPr>
          <w:rFonts w:ascii="Times New Roman" w:hAnsi="Times New Roman"/>
          <w:sz w:val="28"/>
          <w:szCs w:val="28"/>
        </w:rPr>
        <w:t>трёх</w:t>
      </w:r>
      <w:r w:rsidRPr="00323E19">
        <w:rPr>
          <w:rFonts w:ascii="Times New Roman" w:hAnsi="Times New Roman"/>
          <w:sz w:val="28"/>
          <w:szCs w:val="28"/>
          <w:lang w:val="en-US"/>
        </w:rPr>
        <w:t> </w:t>
      </w:r>
      <w:r w:rsidRPr="00323E19">
        <w:rPr>
          <w:rFonts w:ascii="Times New Roman" w:hAnsi="Times New Roman"/>
          <w:sz w:val="28"/>
          <w:szCs w:val="28"/>
        </w:rPr>
        <w:t>частях</w:t>
      </w:r>
      <w:r w:rsidRPr="00323E19">
        <w:rPr>
          <w:rFonts w:ascii="Times New Roman" w:hAnsi="Times New Roman"/>
          <w:sz w:val="28"/>
          <w:szCs w:val="28"/>
          <w:lang w:val="en-US"/>
        </w:rPr>
        <w:t>)</w:t>
      </w:r>
    </w:p>
    <w:p w:rsidR="00323E19" w:rsidRPr="00323E19" w:rsidRDefault="00323E19" w:rsidP="00A56ADF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3E19">
        <w:rPr>
          <w:rFonts w:ascii="Times New Roman" w:hAnsi="Times New Roman"/>
          <w:sz w:val="28"/>
          <w:szCs w:val="28"/>
        </w:rPr>
        <w:t>Сборник тестов для подготовки к ЕГЭ по английскому языку Вербицкая М., Манн М., Тейлор-</w:t>
      </w:r>
      <w:proofErr w:type="spellStart"/>
      <w:r w:rsidRPr="00323E19">
        <w:rPr>
          <w:rFonts w:ascii="Times New Roman" w:hAnsi="Times New Roman"/>
          <w:sz w:val="28"/>
          <w:szCs w:val="28"/>
        </w:rPr>
        <w:t>Ноулз</w:t>
      </w:r>
      <w:proofErr w:type="spellEnd"/>
      <w:r w:rsidRPr="00323E19">
        <w:rPr>
          <w:rFonts w:ascii="Times New Roman" w:hAnsi="Times New Roman"/>
          <w:sz w:val="28"/>
          <w:szCs w:val="28"/>
        </w:rPr>
        <w:t xml:space="preserve"> С.</w:t>
      </w:r>
    </w:p>
    <w:p w:rsidR="00323E19" w:rsidRPr="00323E19" w:rsidRDefault="00323E19" w:rsidP="00A56ADF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23E19">
        <w:rPr>
          <w:rFonts w:ascii="Times New Roman" w:hAnsi="Times New Roman"/>
          <w:sz w:val="28"/>
          <w:szCs w:val="28"/>
          <w:lang w:val="en-US"/>
        </w:rPr>
        <w:t>Evans V. Round-up-6.</w:t>
      </w:r>
    </w:p>
    <w:p w:rsidR="00323E19" w:rsidRPr="00323E19" w:rsidRDefault="00323E19" w:rsidP="00A56ADF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3E19">
        <w:rPr>
          <w:rFonts w:ascii="Times New Roman" w:hAnsi="Times New Roman"/>
          <w:sz w:val="28"/>
          <w:szCs w:val="28"/>
          <w:lang w:val="en-US"/>
        </w:rPr>
        <w:t>Planet</w:t>
      </w:r>
      <w:r w:rsidRPr="00323E19">
        <w:rPr>
          <w:rFonts w:ascii="Times New Roman" w:hAnsi="Times New Roman"/>
          <w:sz w:val="28"/>
          <w:szCs w:val="28"/>
        </w:rPr>
        <w:t xml:space="preserve"> </w:t>
      </w:r>
      <w:r w:rsidRPr="00323E19">
        <w:rPr>
          <w:rFonts w:ascii="Times New Roman" w:hAnsi="Times New Roman"/>
          <w:sz w:val="28"/>
          <w:szCs w:val="28"/>
          <w:lang w:val="en-US"/>
        </w:rPr>
        <w:t>of</w:t>
      </w:r>
      <w:r w:rsidRPr="00323E19">
        <w:rPr>
          <w:rFonts w:ascii="Times New Roman" w:hAnsi="Times New Roman"/>
          <w:sz w:val="28"/>
          <w:szCs w:val="28"/>
        </w:rPr>
        <w:t xml:space="preserve"> </w:t>
      </w:r>
      <w:r w:rsidRPr="00323E19">
        <w:rPr>
          <w:rFonts w:ascii="Times New Roman" w:hAnsi="Times New Roman"/>
          <w:sz w:val="28"/>
          <w:szCs w:val="28"/>
          <w:lang w:val="en-US"/>
        </w:rPr>
        <w:t>English</w:t>
      </w:r>
      <w:r w:rsidRPr="00323E19">
        <w:rPr>
          <w:rFonts w:ascii="Times New Roman" w:hAnsi="Times New Roman"/>
          <w:sz w:val="28"/>
          <w:szCs w:val="28"/>
        </w:rPr>
        <w:t xml:space="preserve">: учебник английского языка для учреждений СПО </w:t>
      </w:r>
      <w:proofErr w:type="spellStart"/>
      <w:r w:rsidRPr="00323E19">
        <w:rPr>
          <w:rFonts w:ascii="Times New Roman" w:hAnsi="Times New Roman"/>
          <w:sz w:val="28"/>
          <w:szCs w:val="28"/>
        </w:rPr>
        <w:t>Безкоровайная</w:t>
      </w:r>
      <w:proofErr w:type="spellEnd"/>
      <w:r w:rsidRPr="00323E19">
        <w:rPr>
          <w:rFonts w:ascii="Times New Roman" w:hAnsi="Times New Roman"/>
          <w:sz w:val="28"/>
          <w:szCs w:val="28"/>
        </w:rPr>
        <w:t xml:space="preserve"> Т.Т., Соколова Н.И., </w:t>
      </w:r>
      <w:proofErr w:type="spellStart"/>
      <w:r w:rsidRPr="00323E19">
        <w:rPr>
          <w:rFonts w:ascii="Times New Roman" w:hAnsi="Times New Roman"/>
          <w:sz w:val="28"/>
          <w:szCs w:val="28"/>
        </w:rPr>
        <w:t>Койранская</w:t>
      </w:r>
      <w:proofErr w:type="spellEnd"/>
      <w:r w:rsidRPr="00323E19">
        <w:rPr>
          <w:rFonts w:ascii="Times New Roman" w:hAnsi="Times New Roman"/>
          <w:sz w:val="28"/>
          <w:szCs w:val="28"/>
        </w:rPr>
        <w:t xml:space="preserve"> Е.А., </w:t>
      </w:r>
      <w:proofErr w:type="spellStart"/>
      <w:r w:rsidRPr="00323E19">
        <w:rPr>
          <w:rFonts w:ascii="Times New Roman" w:hAnsi="Times New Roman"/>
          <w:sz w:val="28"/>
          <w:szCs w:val="28"/>
        </w:rPr>
        <w:t>Лаврик</w:t>
      </w:r>
      <w:proofErr w:type="spellEnd"/>
      <w:r w:rsidRPr="00323E19">
        <w:rPr>
          <w:rFonts w:ascii="Times New Roman" w:hAnsi="Times New Roman"/>
          <w:sz w:val="28"/>
          <w:szCs w:val="28"/>
        </w:rPr>
        <w:t xml:space="preserve"> Г.В., М.: «Академия», 2017</w:t>
      </w:r>
      <w:r w:rsidR="00A56ADF">
        <w:rPr>
          <w:rFonts w:ascii="Times New Roman" w:hAnsi="Times New Roman"/>
          <w:sz w:val="28"/>
          <w:szCs w:val="28"/>
        </w:rPr>
        <w:t>.</w:t>
      </w:r>
    </w:p>
    <w:p w:rsidR="00A11B12" w:rsidRDefault="00A11B12" w:rsidP="00A56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11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394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0DD245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0436632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0B56F91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D5437B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DE14D18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68A179D"/>
    <w:multiLevelType w:val="hybridMultilevel"/>
    <w:tmpl w:val="DF6257D2"/>
    <w:lvl w:ilvl="0" w:tplc="86E6C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8277830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8892A0F"/>
    <w:multiLevelType w:val="hybridMultilevel"/>
    <w:tmpl w:val="590228DE"/>
    <w:lvl w:ilvl="0" w:tplc="B59A63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6700587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9CD71C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12D6287"/>
    <w:multiLevelType w:val="hybridMultilevel"/>
    <w:tmpl w:val="65062B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17018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425630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E291B62"/>
    <w:multiLevelType w:val="hybridMultilevel"/>
    <w:tmpl w:val="93CA5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A907EC"/>
    <w:multiLevelType w:val="hybridMultilevel"/>
    <w:tmpl w:val="3AAE9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3271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B735F3E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3863F14"/>
    <w:multiLevelType w:val="hybridMultilevel"/>
    <w:tmpl w:val="786A2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FD12D1"/>
    <w:multiLevelType w:val="hybridMultilevel"/>
    <w:tmpl w:val="02C47A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C521EEA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E863A72"/>
    <w:multiLevelType w:val="hybridMultilevel"/>
    <w:tmpl w:val="C3D8C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21"/>
  </w:num>
  <w:num w:numId="4">
    <w:abstractNumId w:val="19"/>
  </w:num>
  <w:num w:numId="5">
    <w:abstractNumId w:val="6"/>
  </w:num>
  <w:num w:numId="6">
    <w:abstractNumId w:val="13"/>
  </w:num>
  <w:num w:numId="7">
    <w:abstractNumId w:val="0"/>
  </w:num>
  <w:num w:numId="8">
    <w:abstractNumId w:val="7"/>
  </w:num>
  <w:num w:numId="9">
    <w:abstractNumId w:val="4"/>
  </w:num>
  <w:num w:numId="10">
    <w:abstractNumId w:val="17"/>
  </w:num>
  <w:num w:numId="11">
    <w:abstractNumId w:val="2"/>
  </w:num>
  <w:num w:numId="12">
    <w:abstractNumId w:val="10"/>
  </w:num>
  <w:num w:numId="13">
    <w:abstractNumId w:val="5"/>
  </w:num>
  <w:num w:numId="14">
    <w:abstractNumId w:val="12"/>
  </w:num>
  <w:num w:numId="15">
    <w:abstractNumId w:val="3"/>
  </w:num>
  <w:num w:numId="16">
    <w:abstractNumId w:val="16"/>
  </w:num>
  <w:num w:numId="17">
    <w:abstractNumId w:val="9"/>
  </w:num>
  <w:num w:numId="18">
    <w:abstractNumId w:val="14"/>
  </w:num>
  <w:num w:numId="19">
    <w:abstractNumId w:val="8"/>
  </w:num>
  <w:num w:numId="20">
    <w:abstractNumId w:val="18"/>
  </w:num>
  <w:num w:numId="21">
    <w:abstractNumId w:val="1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58"/>
    <w:rsid w:val="00056A26"/>
    <w:rsid w:val="000B5E48"/>
    <w:rsid w:val="000C2D25"/>
    <w:rsid w:val="001065D5"/>
    <w:rsid w:val="00115EB0"/>
    <w:rsid w:val="00121945"/>
    <w:rsid w:val="001E7584"/>
    <w:rsid w:val="00235B88"/>
    <w:rsid w:val="00291FC1"/>
    <w:rsid w:val="00297215"/>
    <w:rsid w:val="002C7627"/>
    <w:rsid w:val="00315090"/>
    <w:rsid w:val="0031516B"/>
    <w:rsid w:val="00323E19"/>
    <w:rsid w:val="00345634"/>
    <w:rsid w:val="003A3BE6"/>
    <w:rsid w:val="003A6554"/>
    <w:rsid w:val="004C24EB"/>
    <w:rsid w:val="004E79EF"/>
    <w:rsid w:val="0053780F"/>
    <w:rsid w:val="0054726D"/>
    <w:rsid w:val="0056309D"/>
    <w:rsid w:val="005B0558"/>
    <w:rsid w:val="006840F3"/>
    <w:rsid w:val="006E42D2"/>
    <w:rsid w:val="00783D77"/>
    <w:rsid w:val="007E139A"/>
    <w:rsid w:val="008662B1"/>
    <w:rsid w:val="008A5DE4"/>
    <w:rsid w:val="008E66AD"/>
    <w:rsid w:val="00A11B12"/>
    <w:rsid w:val="00A20134"/>
    <w:rsid w:val="00A56ADF"/>
    <w:rsid w:val="00AC1FD8"/>
    <w:rsid w:val="00B273BA"/>
    <w:rsid w:val="00B46859"/>
    <w:rsid w:val="00BE2866"/>
    <w:rsid w:val="00BF22C9"/>
    <w:rsid w:val="00C671C9"/>
    <w:rsid w:val="00C849F8"/>
    <w:rsid w:val="00D671BF"/>
    <w:rsid w:val="00E219C7"/>
    <w:rsid w:val="00E963C6"/>
    <w:rsid w:val="00EC2655"/>
    <w:rsid w:val="00F75901"/>
    <w:rsid w:val="00FC0897"/>
    <w:rsid w:val="00FD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013A2"/>
  <w15:chartTrackingRefBased/>
  <w15:docId w15:val="{7595D743-43D6-4FA4-A37B-86549F34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0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1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1B12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7821,bqiaagaaeyqcaaagiaiaaap0hqaabqieaaaaaaaaaaaaaaaaaaaaaaaaaaaaaaaaaaaaaaaaaaaaaaaaaaaaaaaaaaaaaaaaaaaaaaaaaaaaaaaaaaaaaaaaaaaaaaaaaaaaaaaaaaaaaaaaaaaaaaaaaaaaaaaaaaaaaaaaaaaaaaaaaaaaaaaaaaaaaaaaaaaaaaaaaaaaaaaaaaaaaaaaaaaaaaaaaaaaaaaa"/>
    <w:basedOn w:val="a"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93">
    <w:name w:val="1393"/>
    <w:aliases w:val="bqiaagaaeyqcaaagiaiaaapybaaabey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26">
    <w:name w:val="1226"/>
    <w:aliases w:val="bqiaagaaeyqcaaagiaiaaamxbaaabt8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46">
    <w:name w:val="1246"/>
    <w:aliases w:val="bqiaagaaeyqcaaagiaiaaanfbaaabvm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paragraph" w:customStyle="1" w:styleId="Default">
    <w:name w:val="Default"/>
    <w:rsid w:val="00EC26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1787</Words>
  <Characters>10190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Установщик</cp:lastModifiedBy>
  <cp:revision>9</cp:revision>
  <cp:lastPrinted>2023-10-12T04:03:00Z</cp:lastPrinted>
  <dcterms:created xsi:type="dcterms:W3CDTF">2024-04-19T06:10:00Z</dcterms:created>
  <dcterms:modified xsi:type="dcterms:W3CDTF">2026-03-17T06:22:00Z</dcterms:modified>
</cp:coreProperties>
</file>